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E39" w:rsidRPr="004733C5" w:rsidRDefault="0016241B"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u w:val="single"/>
        </w:rPr>
      </w:pPr>
      <w:r>
        <w:fldChar w:fldCharType="begin"/>
      </w:r>
      <w:r>
        <w:instrText xml:space="preserve"> HYPERLINK "http://www.eeeguide.com/block-diagram-of-oscilloscope/" \o "Block Diagram of Oscilloscope" </w:instrText>
      </w:r>
      <w:r>
        <w:fldChar w:fldCharType="separate"/>
      </w:r>
      <w:r w:rsidR="00940E39" w:rsidRPr="004733C5">
        <w:rPr>
          <w:rStyle w:val="Hyperlink"/>
          <w:rFonts w:ascii="Times New Roman" w:hAnsi="Times New Roman" w:cs="Times New Roman"/>
          <w:b/>
          <w:color w:val="auto"/>
          <w:sz w:val="24"/>
          <w:szCs w:val="24"/>
        </w:rPr>
        <w:t>Block Diagram of Oscilloscope</w:t>
      </w:r>
      <w:r>
        <w:rPr>
          <w:rStyle w:val="Hyperlink"/>
          <w:rFonts w:ascii="Times New Roman" w:hAnsi="Times New Roman" w:cs="Times New Roman"/>
          <w:b/>
          <w:color w:val="auto"/>
          <w:sz w:val="24"/>
          <w:szCs w:val="24"/>
        </w:rPr>
        <w:fldChar w:fldCharType="end"/>
      </w:r>
      <w:r w:rsidR="00940E39" w:rsidRPr="004733C5">
        <w:rPr>
          <w:rStyle w:val="Strong"/>
          <w:rFonts w:ascii="Times New Roman" w:hAnsi="Times New Roman" w:cs="Times New Roman"/>
          <w:b w:val="0"/>
          <w:bCs w:val="0"/>
          <w:color w:val="auto"/>
          <w:sz w:val="24"/>
          <w:szCs w:val="24"/>
          <w:u w:val="single"/>
        </w:rPr>
        <w:t>:</w:t>
      </w:r>
    </w:p>
    <w:p w:rsidR="00940E39" w:rsidRPr="00BD76A5" w:rsidRDefault="00940E39" w:rsidP="004733C5">
      <w:pPr>
        <w:pStyle w:val="NormalWeb"/>
        <w:shd w:val="clear" w:color="auto" w:fill="FFFFFF"/>
        <w:spacing w:before="60" w:beforeAutospacing="0" w:after="180" w:afterAutospacing="0" w:line="276" w:lineRule="auto"/>
        <w:jc w:val="both"/>
        <w:textAlignment w:val="baseline"/>
      </w:pPr>
      <w:r w:rsidRPr="00BD76A5">
        <w:t>The major</w:t>
      </w:r>
      <w:r w:rsidRPr="00BD76A5">
        <w:rPr>
          <w:rStyle w:val="apple-converted-space"/>
        </w:rPr>
        <w:t> </w:t>
      </w:r>
      <w:hyperlink r:id="rId6" w:tooltip="Block Diagram of Oscilloscope" w:history="1">
        <w:r w:rsidRPr="00BD76A5">
          <w:rPr>
            <w:rStyle w:val="Hyperlink"/>
            <w:color w:val="auto"/>
            <w:u w:val="none"/>
          </w:rPr>
          <w:t>Block Diagram of Oscilloscope</w:t>
        </w:r>
      </w:hyperlink>
      <w:r w:rsidRPr="00BD76A5">
        <w:rPr>
          <w:rStyle w:val="apple-converted-space"/>
        </w:rPr>
        <w:t> </w:t>
      </w:r>
      <w:r w:rsidRPr="00BD76A5">
        <w:t>shown in Fig, of a general purpose Oscilloscope, is as follows:</w:t>
      </w:r>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CRT</w:t>
      </w:r>
    </w:p>
    <w:p w:rsidR="00940E39" w:rsidRPr="00BD76A5" w:rsidRDefault="001E09D0"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hyperlink r:id="rId7" w:tooltip="Vertical amplifier" w:history="1">
        <w:r w:rsidR="00940E39" w:rsidRPr="00BD76A5">
          <w:rPr>
            <w:rStyle w:val="Hyperlink"/>
            <w:rFonts w:ascii="Times New Roman" w:hAnsi="Times New Roman" w:cs="Times New Roman"/>
            <w:bCs/>
            <w:color w:val="auto"/>
            <w:sz w:val="24"/>
            <w:szCs w:val="24"/>
            <w:u w:val="none"/>
          </w:rPr>
          <w:t xml:space="preserve">Vertical </w:t>
        </w:r>
        <w:proofErr w:type="spellStart"/>
        <w:r w:rsidR="00940E39" w:rsidRPr="00BD76A5">
          <w:rPr>
            <w:rStyle w:val="Hyperlink"/>
            <w:rFonts w:ascii="Times New Roman" w:hAnsi="Times New Roman" w:cs="Times New Roman"/>
            <w:bCs/>
            <w:color w:val="auto"/>
            <w:sz w:val="24"/>
            <w:szCs w:val="24"/>
            <w:u w:val="none"/>
          </w:rPr>
          <w:t>amplifier</w:t>
        </w:r>
      </w:hyperlink>
      <w:r w:rsidR="00C90D76">
        <w:rPr>
          <w:rStyle w:val="Hyperlink"/>
          <w:rFonts w:ascii="Times New Roman" w:hAnsi="Times New Roman" w:cs="Times New Roman"/>
          <w:bCs/>
          <w:color w:val="auto"/>
          <w:sz w:val="24"/>
          <w:szCs w:val="24"/>
          <w:u w:val="none"/>
        </w:rPr>
        <w:t>x</w:t>
      </w:r>
      <w:proofErr w:type="spellEnd"/>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Delay line</w:t>
      </w:r>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Time base</w:t>
      </w:r>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Horizontal amplifier</w:t>
      </w:r>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Trigger circuit</w:t>
      </w:r>
    </w:p>
    <w:p w:rsidR="00940E39" w:rsidRPr="00BD76A5" w:rsidRDefault="00940E39" w:rsidP="00605DC5">
      <w:pPr>
        <w:numPr>
          <w:ilvl w:val="0"/>
          <w:numId w:val="14"/>
        </w:numPr>
        <w:shd w:val="clear" w:color="auto" w:fill="FFFFFF"/>
        <w:spacing w:before="60" w:after="60" w:line="276" w:lineRule="auto"/>
        <w:ind w:left="243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Power Supply</w:t>
      </w:r>
    </w:p>
    <w:p w:rsidR="00940E39" w:rsidRPr="00BD76A5" w:rsidRDefault="00940E39" w:rsidP="004733C5">
      <w:pPr>
        <w:pStyle w:val="NormalWeb"/>
        <w:shd w:val="clear" w:color="auto" w:fill="FFFFFF"/>
        <w:spacing w:before="60" w:beforeAutospacing="0" w:after="180" w:afterAutospacing="0" w:line="276" w:lineRule="auto"/>
        <w:jc w:val="center"/>
        <w:textAlignment w:val="baseline"/>
      </w:pPr>
      <w:r w:rsidRPr="00BD76A5">
        <w:rPr>
          <w:noProof/>
        </w:rPr>
        <w:drawing>
          <wp:inline distT="0" distB="0" distL="0" distR="0" wp14:anchorId="6793A562" wp14:editId="263C8D40">
            <wp:extent cx="3476625" cy="2533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533650"/>
                    </a:xfrm>
                    <a:prstGeom prst="rect">
                      <a:avLst/>
                    </a:prstGeom>
                    <a:noFill/>
                    <a:ln>
                      <a:noFill/>
                    </a:ln>
                  </pic:spPr>
                </pic:pic>
              </a:graphicData>
            </a:graphic>
          </wp:inline>
        </w:drawing>
      </w:r>
    </w:p>
    <w:p w:rsidR="00940E39" w:rsidRPr="00BD76A5" w:rsidRDefault="00940E39" w:rsidP="004733C5">
      <w:pPr>
        <w:pStyle w:val="NormalWeb"/>
        <w:shd w:val="clear" w:color="auto" w:fill="FFFFFF"/>
        <w:spacing w:before="60" w:beforeAutospacing="0" w:after="180" w:afterAutospacing="0" w:line="276" w:lineRule="auto"/>
        <w:jc w:val="both"/>
        <w:textAlignment w:val="baseline"/>
      </w:pPr>
      <w:r w:rsidRPr="00BD76A5">
        <w:t>The function of the various blocks are as follows.</w:t>
      </w:r>
    </w:p>
    <w:p w:rsidR="00940E39" w:rsidRPr="00BD76A5" w:rsidRDefault="00940E39" w:rsidP="004733C5">
      <w:pPr>
        <w:pStyle w:val="ListParagraph"/>
        <w:numPr>
          <w:ilvl w:val="0"/>
          <w:numId w:val="23"/>
        </w:numPr>
        <w:shd w:val="clear" w:color="auto" w:fill="FFFFFF"/>
        <w:spacing w:before="60" w:after="60" w:line="276" w:lineRule="auto"/>
        <w:ind w:left="0" w:firstLine="90"/>
        <w:jc w:val="both"/>
        <w:textAlignment w:val="baseline"/>
        <w:rPr>
          <w:rFonts w:ascii="Times New Roman" w:hAnsi="Times New Roman" w:cs="Times New Roman"/>
          <w:sz w:val="24"/>
          <w:szCs w:val="24"/>
        </w:rPr>
      </w:pPr>
      <w:bookmarkStart w:id="0" w:name="_GoBack"/>
      <w:bookmarkEnd w:id="0"/>
      <w:r w:rsidRPr="00BD76A5">
        <w:rPr>
          <w:rStyle w:val="Strong"/>
          <w:rFonts w:ascii="Times New Roman" w:hAnsi="Times New Roman" w:cs="Times New Roman"/>
          <w:b w:val="0"/>
          <w:sz w:val="24"/>
          <w:szCs w:val="24"/>
        </w:rPr>
        <w:t>CRT</w:t>
      </w:r>
    </w:p>
    <w:p w:rsidR="00940E39" w:rsidRPr="00BD76A5" w:rsidRDefault="00940E39" w:rsidP="004733C5">
      <w:pPr>
        <w:pStyle w:val="NormalWeb"/>
        <w:shd w:val="clear" w:color="auto" w:fill="FFFFFF"/>
        <w:spacing w:before="60" w:beforeAutospacing="0" w:after="180" w:afterAutospacing="0" w:line="276" w:lineRule="auto"/>
        <w:jc w:val="both"/>
        <w:textAlignment w:val="baseline"/>
      </w:pPr>
      <w:r w:rsidRPr="00BD76A5">
        <w:t>This is the cathode ray tube which emits electrons that strikes the phosphor screen internally to provide a visual display of signal.</w:t>
      </w:r>
    </w:p>
    <w:p w:rsidR="00940E39" w:rsidRPr="00BD76A5" w:rsidRDefault="001E09D0" w:rsidP="004733C5">
      <w:pPr>
        <w:numPr>
          <w:ilvl w:val="0"/>
          <w:numId w:val="16"/>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hyperlink r:id="rId9" w:tooltip="Vertical Amplifier" w:history="1">
        <w:r w:rsidR="00940E39" w:rsidRPr="00BD76A5">
          <w:rPr>
            <w:rStyle w:val="Hyperlink"/>
            <w:rFonts w:ascii="Times New Roman" w:hAnsi="Times New Roman" w:cs="Times New Roman"/>
            <w:bCs/>
            <w:color w:val="auto"/>
            <w:sz w:val="24"/>
            <w:szCs w:val="24"/>
            <w:u w:val="none"/>
          </w:rPr>
          <w:t>Vertical Amplifier</w:t>
        </w:r>
      </w:hyperlink>
    </w:p>
    <w:p w:rsidR="00940E39" w:rsidRPr="00BD76A5" w:rsidRDefault="00940E39" w:rsidP="004733C5">
      <w:pPr>
        <w:pStyle w:val="NormalWeb"/>
        <w:shd w:val="clear" w:color="auto" w:fill="FFFFFF"/>
        <w:tabs>
          <w:tab w:val="left" w:pos="180"/>
        </w:tabs>
        <w:spacing w:before="60" w:beforeAutospacing="0" w:after="180" w:afterAutospacing="0" w:line="276" w:lineRule="auto"/>
        <w:ind w:firstLine="90"/>
        <w:jc w:val="both"/>
        <w:textAlignment w:val="baseline"/>
      </w:pPr>
      <w:r w:rsidRPr="00BD76A5">
        <w:t>This is a wide band amplifier used to amplify signals in the vertical section.</w:t>
      </w:r>
    </w:p>
    <w:p w:rsidR="00940E39" w:rsidRPr="00BD76A5" w:rsidRDefault="00940E39" w:rsidP="004733C5">
      <w:pPr>
        <w:numPr>
          <w:ilvl w:val="0"/>
          <w:numId w:val="17"/>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Delay Line</w:t>
      </w:r>
    </w:p>
    <w:p w:rsidR="00940E39" w:rsidRPr="00BD76A5" w:rsidRDefault="00940E39" w:rsidP="004733C5">
      <w:pPr>
        <w:pStyle w:val="NormalWeb"/>
        <w:shd w:val="clear" w:color="auto" w:fill="FFFFFF"/>
        <w:tabs>
          <w:tab w:val="left" w:pos="180"/>
        </w:tabs>
        <w:spacing w:before="60" w:beforeAutospacing="0" w:after="180" w:afterAutospacing="0" w:line="276" w:lineRule="auto"/>
        <w:ind w:firstLine="90"/>
        <w:jc w:val="both"/>
        <w:textAlignment w:val="baseline"/>
      </w:pPr>
      <w:r w:rsidRPr="00BD76A5">
        <w:t>It is used to delay the signal for some time in the vertical sections.</w:t>
      </w:r>
    </w:p>
    <w:p w:rsidR="00940E39" w:rsidRPr="00BD76A5" w:rsidRDefault="00940E39" w:rsidP="004733C5">
      <w:pPr>
        <w:numPr>
          <w:ilvl w:val="0"/>
          <w:numId w:val="18"/>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Time Base</w:t>
      </w:r>
    </w:p>
    <w:p w:rsidR="00940E39" w:rsidRPr="00BD76A5" w:rsidRDefault="00940E39" w:rsidP="004733C5">
      <w:pPr>
        <w:pStyle w:val="NormalWeb"/>
        <w:shd w:val="clear" w:color="auto" w:fill="FFFFFF"/>
        <w:tabs>
          <w:tab w:val="left" w:pos="180"/>
        </w:tabs>
        <w:spacing w:before="60" w:beforeAutospacing="0" w:after="180" w:afterAutospacing="0" w:line="276" w:lineRule="auto"/>
        <w:ind w:firstLine="90"/>
        <w:jc w:val="both"/>
        <w:textAlignment w:val="baseline"/>
      </w:pPr>
      <w:r w:rsidRPr="00BD76A5">
        <w:t xml:space="preserve">It is used to generate the </w:t>
      </w:r>
      <w:proofErr w:type="spellStart"/>
      <w:r w:rsidRPr="00BD76A5">
        <w:t>sawtooth</w:t>
      </w:r>
      <w:proofErr w:type="spellEnd"/>
      <w:r w:rsidRPr="00BD76A5">
        <w:t xml:space="preserve"> voltage required to deflect the beam in the horizontal section.</w:t>
      </w:r>
    </w:p>
    <w:p w:rsidR="00940E39" w:rsidRPr="00BD76A5" w:rsidRDefault="00940E39" w:rsidP="004733C5">
      <w:pPr>
        <w:numPr>
          <w:ilvl w:val="0"/>
          <w:numId w:val="19"/>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Horizontal Amplifier</w:t>
      </w:r>
    </w:p>
    <w:p w:rsidR="00940E39" w:rsidRPr="00BD76A5" w:rsidRDefault="00940E39" w:rsidP="004733C5">
      <w:pPr>
        <w:pStyle w:val="NormalWeb"/>
        <w:shd w:val="clear" w:color="auto" w:fill="FFFFFF"/>
        <w:tabs>
          <w:tab w:val="left" w:pos="180"/>
        </w:tabs>
        <w:spacing w:before="60" w:beforeAutospacing="0" w:after="180" w:afterAutospacing="0" w:line="276" w:lineRule="auto"/>
        <w:jc w:val="both"/>
        <w:textAlignment w:val="baseline"/>
      </w:pPr>
      <w:r w:rsidRPr="00BD76A5">
        <w:t xml:space="preserve">This is used to amplify the </w:t>
      </w:r>
      <w:proofErr w:type="spellStart"/>
      <w:r w:rsidRPr="00BD76A5">
        <w:t>sawtooth</w:t>
      </w:r>
      <w:proofErr w:type="spellEnd"/>
      <w:r w:rsidRPr="00BD76A5">
        <w:t xml:space="preserve"> voltage before it is a</w:t>
      </w:r>
      <w:r w:rsidR="004733C5">
        <w:t xml:space="preserve">pplied to horizontal deflection </w:t>
      </w:r>
      <w:r w:rsidRPr="00BD76A5">
        <w:t>plates.</w:t>
      </w:r>
    </w:p>
    <w:p w:rsidR="00940E39" w:rsidRPr="00BD76A5" w:rsidRDefault="00940E39" w:rsidP="004733C5">
      <w:pPr>
        <w:numPr>
          <w:ilvl w:val="0"/>
          <w:numId w:val="20"/>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lastRenderedPageBreak/>
        <w:t>Trigger Circuit</w:t>
      </w:r>
    </w:p>
    <w:p w:rsidR="00940E39" w:rsidRPr="00BD76A5" w:rsidRDefault="00940E39" w:rsidP="004733C5">
      <w:pPr>
        <w:pStyle w:val="NormalWeb"/>
        <w:shd w:val="clear" w:color="auto" w:fill="FFFFFF"/>
        <w:tabs>
          <w:tab w:val="left" w:pos="180"/>
        </w:tabs>
        <w:spacing w:before="60" w:beforeAutospacing="0" w:after="180" w:afterAutospacing="0" w:line="276" w:lineRule="auto"/>
        <w:ind w:firstLine="90"/>
        <w:jc w:val="both"/>
        <w:textAlignment w:val="baseline"/>
      </w:pPr>
      <w:r w:rsidRPr="00BD76A5">
        <w:t xml:space="preserve">This is used to convert the incoming signal into trigger pulses so that the input signal and the sweep frequency can be </w:t>
      </w:r>
      <w:proofErr w:type="spellStart"/>
      <w:r w:rsidRPr="00BD76A5">
        <w:t>synchronised</w:t>
      </w:r>
      <w:proofErr w:type="spellEnd"/>
    </w:p>
    <w:p w:rsidR="00940E39" w:rsidRPr="00BD76A5" w:rsidRDefault="00940E39" w:rsidP="004733C5">
      <w:pPr>
        <w:numPr>
          <w:ilvl w:val="0"/>
          <w:numId w:val="21"/>
        </w:numPr>
        <w:shd w:val="clear" w:color="auto" w:fill="FFFFFF"/>
        <w:tabs>
          <w:tab w:val="left" w:pos="180"/>
        </w:tabs>
        <w:spacing w:before="60" w:after="60" w:line="276" w:lineRule="auto"/>
        <w:ind w:firstLine="9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Power Supply</w:t>
      </w:r>
    </w:p>
    <w:p w:rsidR="00940E39" w:rsidRPr="00BD76A5" w:rsidRDefault="00940E39" w:rsidP="004733C5">
      <w:pPr>
        <w:pStyle w:val="NormalWeb"/>
        <w:shd w:val="clear" w:color="auto" w:fill="FFFFFF"/>
        <w:spacing w:before="60" w:beforeAutospacing="0" w:after="180" w:afterAutospacing="0" w:line="276" w:lineRule="auto"/>
        <w:jc w:val="both"/>
        <w:textAlignment w:val="baseline"/>
      </w:pPr>
      <w:r w:rsidRPr="00BD76A5">
        <w:t>There are two power supplies, a —</w:t>
      </w:r>
      <w:proofErr w:type="spellStart"/>
      <w:r w:rsidRPr="00BD76A5">
        <w:t>ve</w:t>
      </w:r>
      <w:proofErr w:type="spellEnd"/>
      <w:r w:rsidRPr="00BD76A5">
        <w:t xml:space="preserve"> High Voltage (HV) supply and a +</w:t>
      </w:r>
      <w:proofErr w:type="spellStart"/>
      <w:r w:rsidRPr="00BD76A5">
        <w:t>ve</w:t>
      </w:r>
      <w:proofErr w:type="spellEnd"/>
      <w:r w:rsidRPr="00BD76A5">
        <w:t xml:space="preserve"> Low Voltage (LV) supply. Two voltages are generated in the CRO. The +</w:t>
      </w:r>
      <w:proofErr w:type="spellStart"/>
      <w:r w:rsidRPr="00BD76A5">
        <w:t>ve</w:t>
      </w:r>
      <w:proofErr w:type="spellEnd"/>
      <w:r w:rsidRPr="00BD76A5">
        <w:t xml:space="preserve"> volt supply is from + 300 to 400 V. The —ye high voltage supply is from — 1000 to — 1500 V. This voltage is passed through a bleeder resistor at a few mA. The intermediate voltages are obtained from the bleeder resistor for intensity, focus and positioning controls.</w:t>
      </w:r>
    </w:p>
    <w:p w:rsidR="00940E39" w:rsidRPr="00BD76A5" w:rsidRDefault="00940E39" w:rsidP="004733C5">
      <w:pPr>
        <w:pStyle w:val="Heading1"/>
        <w:shd w:val="clear" w:color="auto" w:fill="FFFFFF"/>
        <w:spacing w:before="0" w:line="276" w:lineRule="auto"/>
        <w:jc w:val="both"/>
        <w:textAlignment w:val="baseline"/>
        <w:rPr>
          <w:rFonts w:ascii="Times New Roman" w:hAnsi="Times New Roman" w:cs="Times New Roman"/>
          <w:color w:val="auto"/>
          <w:sz w:val="24"/>
          <w:szCs w:val="24"/>
        </w:rPr>
      </w:pPr>
      <w:r w:rsidRPr="00BD76A5">
        <w:rPr>
          <w:rStyle w:val="Strong"/>
          <w:rFonts w:ascii="Times New Roman" w:hAnsi="Times New Roman" w:cs="Times New Roman"/>
          <w:b w:val="0"/>
          <w:bCs w:val="0"/>
          <w:color w:val="auto"/>
          <w:sz w:val="24"/>
          <w:szCs w:val="24"/>
        </w:rPr>
        <w:t>Advantages of using</w:t>
      </w:r>
      <w:r w:rsidRPr="00BD76A5">
        <w:rPr>
          <w:rStyle w:val="apple-converted-space"/>
          <w:rFonts w:ascii="Times New Roman" w:hAnsi="Times New Roman" w:cs="Times New Roman"/>
          <w:color w:val="auto"/>
          <w:sz w:val="24"/>
          <w:szCs w:val="24"/>
        </w:rPr>
        <w:t> </w:t>
      </w:r>
      <w:r w:rsidRPr="00BD76A5">
        <w:rPr>
          <w:rStyle w:val="Strong"/>
          <w:rFonts w:ascii="Times New Roman" w:hAnsi="Times New Roman" w:cs="Times New Roman"/>
          <w:b w:val="0"/>
          <w:bCs w:val="0"/>
          <w:color w:val="auto"/>
          <w:sz w:val="24"/>
          <w:szCs w:val="24"/>
        </w:rPr>
        <w:t>—</w:t>
      </w:r>
      <w:proofErr w:type="spellStart"/>
      <w:r w:rsidRPr="00BD76A5">
        <w:rPr>
          <w:rStyle w:val="Strong"/>
          <w:rFonts w:ascii="Times New Roman" w:hAnsi="Times New Roman" w:cs="Times New Roman"/>
          <w:b w:val="0"/>
          <w:bCs w:val="0"/>
          <w:color w:val="auto"/>
          <w:sz w:val="24"/>
          <w:szCs w:val="24"/>
        </w:rPr>
        <w:t>ve</w:t>
      </w:r>
      <w:proofErr w:type="spellEnd"/>
      <w:r w:rsidRPr="00BD76A5">
        <w:rPr>
          <w:rStyle w:val="Strong"/>
          <w:rFonts w:ascii="Times New Roman" w:hAnsi="Times New Roman" w:cs="Times New Roman"/>
          <w:b w:val="0"/>
          <w:bCs w:val="0"/>
          <w:color w:val="auto"/>
          <w:sz w:val="24"/>
          <w:szCs w:val="24"/>
        </w:rPr>
        <w:t xml:space="preserve"> HV Supply:</w:t>
      </w:r>
    </w:p>
    <w:p w:rsidR="00940E39" w:rsidRPr="00B01AAA" w:rsidRDefault="00940E39" w:rsidP="00B01AAA">
      <w:pPr>
        <w:pStyle w:val="ListParagraph"/>
        <w:numPr>
          <w:ilvl w:val="0"/>
          <w:numId w:val="29"/>
        </w:numPr>
        <w:shd w:val="clear" w:color="auto" w:fill="FFFFFF"/>
        <w:spacing w:before="60" w:after="60" w:line="276" w:lineRule="auto"/>
        <w:jc w:val="both"/>
        <w:textAlignment w:val="baseline"/>
        <w:rPr>
          <w:rFonts w:ascii="Times New Roman" w:hAnsi="Times New Roman" w:cs="Times New Roman"/>
          <w:sz w:val="24"/>
          <w:szCs w:val="24"/>
        </w:rPr>
      </w:pPr>
      <w:r w:rsidRPr="00B01AAA">
        <w:rPr>
          <w:rFonts w:ascii="Times New Roman" w:hAnsi="Times New Roman" w:cs="Times New Roman"/>
          <w:sz w:val="24"/>
          <w:szCs w:val="24"/>
        </w:rPr>
        <w:t>The</w:t>
      </w:r>
      <w:r w:rsidRPr="00B01AAA">
        <w:rPr>
          <w:rStyle w:val="apple-converted-space"/>
          <w:rFonts w:ascii="Times New Roman" w:hAnsi="Times New Roman" w:cs="Times New Roman"/>
          <w:sz w:val="24"/>
          <w:szCs w:val="24"/>
        </w:rPr>
        <w:t> </w:t>
      </w:r>
      <w:hyperlink r:id="rId10" w:history="1">
        <w:r w:rsidRPr="00B01AAA">
          <w:rPr>
            <w:rStyle w:val="Hyperlink"/>
            <w:rFonts w:ascii="Times New Roman" w:hAnsi="Times New Roman" w:cs="Times New Roman"/>
            <w:color w:val="auto"/>
            <w:sz w:val="24"/>
            <w:szCs w:val="24"/>
            <w:u w:val="none"/>
          </w:rPr>
          <w:t>accelerating anodes</w:t>
        </w:r>
      </w:hyperlink>
      <w:r w:rsidRPr="00B01AAA">
        <w:rPr>
          <w:rStyle w:val="apple-converted-space"/>
          <w:rFonts w:ascii="Times New Roman" w:hAnsi="Times New Roman" w:cs="Times New Roman"/>
          <w:sz w:val="24"/>
          <w:szCs w:val="24"/>
        </w:rPr>
        <w:t> </w:t>
      </w:r>
      <w:r w:rsidRPr="00B01AAA">
        <w:rPr>
          <w:rFonts w:ascii="Times New Roman" w:hAnsi="Times New Roman" w:cs="Times New Roman"/>
          <w:sz w:val="24"/>
          <w:szCs w:val="24"/>
        </w:rPr>
        <w:t xml:space="preserve">and the deflection plates are close to ground </w:t>
      </w:r>
      <w:proofErr w:type="gramStart"/>
      <w:r w:rsidRPr="00B01AAA">
        <w:rPr>
          <w:rFonts w:ascii="Times New Roman" w:hAnsi="Times New Roman" w:cs="Times New Roman"/>
          <w:sz w:val="24"/>
          <w:szCs w:val="24"/>
        </w:rPr>
        <w:t>The</w:t>
      </w:r>
      <w:proofErr w:type="gramEnd"/>
      <w:r w:rsidRPr="00B01AAA">
        <w:rPr>
          <w:rFonts w:ascii="Times New Roman" w:hAnsi="Times New Roman" w:cs="Times New Roman"/>
          <w:sz w:val="24"/>
          <w:szCs w:val="24"/>
        </w:rPr>
        <w:t xml:space="preserve"> ground potential protects the operator from HV shocks when making connections to the plates.</w:t>
      </w:r>
    </w:p>
    <w:p w:rsidR="00940E39" w:rsidRPr="00B01AAA" w:rsidRDefault="00940E39" w:rsidP="00B01AAA">
      <w:pPr>
        <w:pStyle w:val="ListParagraph"/>
        <w:numPr>
          <w:ilvl w:val="0"/>
          <w:numId w:val="29"/>
        </w:numPr>
        <w:shd w:val="clear" w:color="auto" w:fill="FFFFFF"/>
        <w:spacing w:before="60" w:after="60" w:line="276" w:lineRule="auto"/>
        <w:jc w:val="both"/>
        <w:textAlignment w:val="baseline"/>
        <w:rPr>
          <w:rFonts w:ascii="Times New Roman" w:hAnsi="Times New Roman" w:cs="Times New Roman"/>
          <w:sz w:val="24"/>
          <w:szCs w:val="24"/>
        </w:rPr>
      </w:pPr>
      <w:r w:rsidRPr="00B01AAA">
        <w:rPr>
          <w:rFonts w:ascii="Times New Roman" w:hAnsi="Times New Roman" w:cs="Times New Roman"/>
          <w:sz w:val="24"/>
          <w:szCs w:val="24"/>
        </w:rPr>
        <w:t xml:space="preserve">The deflection voltages are measured </w:t>
      </w:r>
      <w:proofErr w:type="spellStart"/>
      <w:r w:rsidRPr="00B01AAA">
        <w:rPr>
          <w:rFonts w:ascii="Times New Roman" w:hAnsi="Times New Roman" w:cs="Times New Roman"/>
          <w:sz w:val="24"/>
          <w:szCs w:val="24"/>
        </w:rPr>
        <w:t>wrt</w:t>
      </w:r>
      <w:proofErr w:type="spellEnd"/>
      <w:r w:rsidRPr="00B01AAA">
        <w:rPr>
          <w:rFonts w:ascii="Times New Roman" w:hAnsi="Times New Roman" w:cs="Times New Roman"/>
          <w:sz w:val="24"/>
          <w:szCs w:val="24"/>
        </w:rPr>
        <w:t xml:space="preserve"> ground, therefore HV blocking or coupling capacitor are not needed, but low voltage rating capacitors can be used for connecting the HV supply to the vertical and horizontal</w:t>
      </w:r>
    </w:p>
    <w:p w:rsidR="00940E39" w:rsidRPr="00BD76A5" w:rsidRDefault="00940E39" w:rsidP="004733C5">
      <w:pPr>
        <w:pStyle w:val="NormalWeb"/>
        <w:shd w:val="clear" w:color="auto" w:fill="FFFFFF"/>
        <w:spacing w:before="60" w:beforeAutospacing="0" w:after="180" w:afterAutospacing="0" w:line="276" w:lineRule="auto"/>
        <w:jc w:val="both"/>
        <w:textAlignment w:val="baseline"/>
      </w:pPr>
      <w:r w:rsidRPr="00BD76A5">
        <w:t xml:space="preserve">Less insulation is needed between positioning controls and </w:t>
      </w:r>
      <w:proofErr w:type="spellStart"/>
      <w:r w:rsidRPr="00BD76A5">
        <w:t>chasis</w:t>
      </w:r>
      <w:proofErr w:type="spellEnd"/>
      <w:r w:rsidRPr="00BD76A5">
        <w:t>.</w:t>
      </w:r>
    </w:p>
    <w:p w:rsidR="00457D98" w:rsidRPr="00B01AAA"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11" w:tooltip="Typical CRT Connections" w:history="1">
        <w:r w:rsidR="00457D98" w:rsidRPr="00B01AAA">
          <w:rPr>
            <w:rStyle w:val="Hyperlink"/>
            <w:rFonts w:ascii="Times New Roman" w:hAnsi="Times New Roman" w:cs="Times New Roman"/>
            <w:b/>
            <w:color w:val="auto"/>
            <w:sz w:val="24"/>
            <w:szCs w:val="24"/>
          </w:rPr>
          <w:t>Typical CRT Connections</w:t>
        </w:r>
      </w:hyperlink>
      <w:r w:rsidR="00457D98" w:rsidRPr="00B01AAA">
        <w:rPr>
          <w:rStyle w:val="Strong"/>
          <w:rFonts w:ascii="Times New Roman" w:hAnsi="Times New Roman" w:cs="Times New Roman"/>
          <w:b w:val="0"/>
          <w:bCs w:val="0"/>
          <w:color w:val="auto"/>
          <w:sz w:val="24"/>
          <w:szCs w:val="24"/>
        </w:rPr>
        <w:t>:</w:t>
      </w:r>
    </w:p>
    <w:p w:rsidR="00457D98" w:rsidRPr="00BD76A5" w:rsidRDefault="00B01AAA" w:rsidP="004733C5">
      <w:pPr>
        <w:pStyle w:val="NormalWeb"/>
        <w:shd w:val="clear" w:color="auto" w:fill="FFFFFF"/>
        <w:spacing w:before="60" w:beforeAutospacing="0" w:after="180" w:afterAutospacing="0" w:line="276" w:lineRule="auto"/>
        <w:jc w:val="both"/>
        <w:textAlignment w:val="baseline"/>
      </w:pPr>
      <w:r>
        <w:t xml:space="preserve">The below </w:t>
      </w:r>
      <w:r w:rsidR="00457D98" w:rsidRPr="00BD76A5">
        <w:t>Figure shows various controls and</w:t>
      </w:r>
      <w:r w:rsidR="00457D98" w:rsidRPr="00BD76A5">
        <w:rPr>
          <w:rStyle w:val="apple-converted-space"/>
        </w:rPr>
        <w:t> </w:t>
      </w:r>
      <w:hyperlink r:id="rId12" w:tooltip="Typical CRT Connections" w:history="1">
        <w:r w:rsidR="00457D98" w:rsidRPr="00B01AAA">
          <w:rPr>
            <w:rStyle w:val="Hyperlink"/>
            <w:color w:val="auto"/>
            <w:u w:val="none"/>
          </w:rPr>
          <w:t>Typical CRT Connections</w:t>
        </w:r>
      </w:hyperlink>
      <w:r w:rsidR="00457D98" w:rsidRPr="00BD76A5">
        <w:t>. The following controls are available on CRO panel.</w:t>
      </w:r>
    </w:p>
    <w:p w:rsidR="00457D98" w:rsidRPr="00BD76A5" w:rsidRDefault="00B01AAA" w:rsidP="00B01AAA">
      <w:pPr>
        <w:pStyle w:val="NormalWeb"/>
        <w:shd w:val="clear" w:color="auto" w:fill="FFFFFF"/>
        <w:spacing w:before="60" w:beforeAutospacing="0" w:after="180" w:afterAutospacing="0" w:line="276" w:lineRule="auto"/>
        <w:jc w:val="center"/>
        <w:textAlignment w:val="baseline"/>
      </w:pPr>
      <w:r>
        <w:rPr>
          <w:noProof/>
        </w:rPr>
        <w:lastRenderedPageBreak/>
        <w:drawing>
          <wp:inline distT="0" distB="0" distL="0" distR="0">
            <wp:extent cx="4152900" cy="5505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5505450"/>
                    </a:xfrm>
                    <a:prstGeom prst="rect">
                      <a:avLst/>
                    </a:prstGeom>
                    <a:noFill/>
                    <a:ln>
                      <a:noFill/>
                    </a:ln>
                  </pic:spPr>
                </pic:pic>
              </a:graphicData>
            </a:graphic>
          </wp:inline>
        </w:drawing>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Intensity</w:t>
      </w:r>
      <w:r w:rsidRPr="00BD76A5">
        <w:rPr>
          <w:rStyle w:val="apple-converted-space"/>
          <w:rFonts w:ascii="Times New Roman" w:hAnsi="Times New Roman" w:cs="Times New Roman"/>
          <w:bCs/>
          <w:sz w:val="24"/>
          <w:szCs w:val="24"/>
        </w:rPr>
        <w:t> </w:t>
      </w:r>
      <w:r w:rsidRPr="00BD76A5">
        <w:rPr>
          <w:rFonts w:ascii="Times New Roman" w:hAnsi="Times New Roman" w:cs="Times New Roman"/>
          <w:sz w:val="24"/>
          <w:szCs w:val="24"/>
        </w:rPr>
        <w:t>It controls the magnitude of</w:t>
      </w:r>
      <w:r w:rsidRPr="00BD76A5">
        <w:rPr>
          <w:rStyle w:val="apple-converted-space"/>
          <w:rFonts w:ascii="Times New Roman" w:hAnsi="Times New Roman" w:cs="Times New Roman"/>
          <w:sz w:val="24"/>
          <w:szCs w:val="24"/>
        </w:rPr>
        <w:t> </w:t>
      </w:r>
      <w:hyperlink r:id="rId14" w:history="1">
        <w:r w:rsidRPr="00BD76A5">
          <w:rPr>
            <w:rStyle w:val="Hyperlink"/>
            <w:rFonts w:ascii="Times New Roman" w:hAnsi="Times New Roman" w:cs="Times New Roman"/>
            <w:color w:val="auto"/>
            <w:sz w:val="24"/>
            <w:szCs w:val="24"/>
          </w:rPr>
          <w:t>emission</w:t>
        </w:r>
      </w:hyperlink>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of the electron, beam, i.e. the</w:t>
      </w:r>
      <w:r w:rsidRPr="00BD76A5">
        <w:rPr>
          <w:rStyle w:val="apple-converted-space"/>
          <w:rFonts w:ascii="Times New Roman" w:hAnsi="Times New Roman" w:cs="Times New Roman"/>
          <w:sz w:val="24"/>
          <w:szCs w:val="24"/>
        </w:rPr>
        <w:t> </w:t>
      </w:r>
      <w:hyperlink r:id="rId15" w:tooltip="electron beam" w:history="1">
        <w:r w:rsidRPr="00BD76A5">
          <w:rPr>
            <w:rStyle w:val="Hyperlink"/>
            <w:rFonts w:ascii="Times New Roman" w:hAnsi="Times New Roman" w:cs="Times New Roman"/>
            <w:color w:val="auto"/>
            <w:sz w:val="24"/>
            <w:szCs w:val="24"/>
          </w:rPr>
          <w:t>electron beam</w:t>
        </w:r>
      </w:hyperlink>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is adjusted by varying the cathode-to-grid bias</w:t>
      </w:r>
      <w:r w:rsidRPr="00BD76A5">
        <w:rPr>
          <w:rStyle w:val="apple-converted-space"/>
          <w:rFonts w:ascii="Times New Roman" w:hAnsi="Times New Roman" w:cs="Times New Roman"/>
          <w:sz w:val="24"/>
          <w:szCs w:val="24"/>
        </w:rPr>
        <w:t> </w:t>
      </w:r>
      <w:hyperlink r:id="rId16" w:history="1">
        <w:r w:rsidRPr="00BD76A5">
          <w:rPr>
            <w:rStyle w:val="Hyperlink"/>
            <w:rFonts w:ascii="Times New Roman" w:hAnsi="Times New Roman" w:cs="Times New Roman"/>
            <w:color w:val="auto"/>
            <w:sz w:val="24"/>
            <w:szCs w:val="24"/>
          </w:rPr>
          <w:t>volt</w:t>
        </w:r>
        <w:r w:rsidRPr="00BD76A5">
          <w:rPr>
            <w:rStyle w:val="Hyperlink"/>
            <w:rFonts w:ascii="Times New Roman" w:hAnsi="Times New Roman" w:cs="Times New Roman"/>
            <w:color w:val="auto"/>
            <w:sz w:val="24"/>
            <w:szCs w:val="24"/>
          </w:rPr>
          <w:softHyphen/>
          <w:t>age</w:t>
        </w:r>
      </w:hyperlink>
      <w:r w:rsidRPr="00BD76A5">
        <w:rPr>
          <w:rFonts w:ascii="Times New Roman" w:hAnsi="Times New Roman" w:cs="Times New Roman"/>
          <w:sz w:val="24"/>
          <w:szCs w:val="24"/>
        </w:rPr>
        <w:t>. This adjustment is (folk by the 500 KΩ</w:t>
      </w:r>
      <w:r w:rsidRPr="00BD76A5">
        <w:rPr>
          <w:rStyle w:val="apple-converted-space"/>
          <w:rFonts w:ascii="Times New Roman" w:hAnsi="Times New Roman" w:cs="Times New Roman"/>
          <w:sz w:val="24"/>
          <w:szCs w:val="24"/>
        </w:rPr>
        <w:t> </w:t>
      </w:r>
      <w:hyperlink r:id="rId17" w:history="1">
        <w:r w:rsidRPr="00BD76A5">
          <w:rPr>
            <w:rStyle w:val="Hyperlink"/>
            <w:rFonts w:ascii="Times New Roman" w:hAnsi="Times New Roman" w:cs="Times New Roman"/>
            <w:color w:val="auto"/>
            <w:sz w:val="24"/>
            <w:szCs w:val="24"/>
          </w:rPr>
          <w:t>potentiometer</w:t>
        </w:r>
      </w:hyperlink>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Focus</w:t>
      </w:r>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The focusing anode potential is adjusted with respect to the first and final accelerating anodes. This is done by the 2 MΩ It adjusts the negative voltage on the focus ring between —500 V and —900 V.</w:t>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Astigmatism</w:t>
      </w:r>
      <w:r w:rsidRPr="00BD76A5">
        <w:rPr>
          <w:rStyle w:val="apple-converted-space"/>
          <w:rFonts w:ascii="Times New Roman" w:hAnsi="Times New Roman" w:cs="Times New Roman"/>
          <w:sz w:val="24"/>
          <w:szCs w:val="24"/>
        </w:rPr>
        <w:t> </w:t>
      </w:r>
      <w:proofErr w:type="gramStart"/>
      <w:r w:rsidRPr="00BD76A5">
        <w:rPr>
          <w:rFonts w:ascii="Times New Roman" w:hAnsi="Times New Roman" w:cs="Times New Roman"/>
          <w:sz w:val="24"/>
          <w:szCs w:val="24"/>
        </w:rPr>
        <w:t>It</w:t>
      </w:r>
      <w:proofErr w:type="gramEnd"/>
      <w:r w:rsidRPr="00BD76A5">
        <w:rPr>
          <w:rFonts w:ascii="Times New Roman" w:hAnsi="Times New Roman" w:cs="Times New Roman"/>
          <w:sz w:val="24"/>
          <w:szCs w:val="24"/>
        </w:rPr>
        <w:t xml:space="preserve"> adjusts the voltage on the acceleration</w:t>
      </w:r>
      <w:r w:rsidRPr="00BD76A5">
        <w:rPr>
          <w:rStyle w:val="apple-converted-space"/>
          <w:rFonts w:ascii="Times New Roman" w:hAnsi="Times New Roman" w:cs="Times New Roman"/>
          <w:sz w:val="24"/>
          <w:szCs w:val="24"/>
        </w:rPr>
        <w:t> </w:t>
      </w:r>
      <w:hyperlink r:id="rId18" w:history="1">
        <w:r w:rsidRPr="00BD76A5">
          <w:rPr>
            <w:rStyle w:val="Hyperlink"/>
            <w:rFonts w:ascii="Times New Roman" w:hAnsi="Times New Roman" w:cs="Times New Roman"/>
            <w:color w:val="auto"/>
            <w:sz w:val="24"/>
            <w:szCs w:val="24"/>
          </w:rPr>
          <w:t>anode</w:t>
        </w:r>
      </w:hyperlink>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with respect to the VDP of the CRT. This arrangement forms a cylindrical lens that corrects any defocusing that might be present. This adjustment is made to obtain the roundest spot on the screen.</w:t>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X-shift or Horizontal Position Control</w:t>
      </w:r>
      <w:r w:rsidRPr="00BD76A5">
        <w:rPr>
          <w:rStyle w:val="apple-converted-space"/>
          <w:rFonts w:ascii="Times New Roman" w:hAnsi="Times New Roman" w:cs="Times New Roman"/>
          <w:sz w:val="24"/>
          <w:szCs w:val="24"/>
        </w:rPr>
        <w:t> </w:t>
      </w:r>
      <w:proofErr w:type="gramStart"/>
      <w:r w:rsidRPr="00BD76A5">
        <w:rPr>
          <w:rFonts w:ascii="Times New Roman" w:hAnsi="Times New Roman" w:cs="Times New Roman"/>
          <w:sz w:val="24"/>
          <w:szCs w:val="24"/>
        </w:rPr>
        <w:t>The</w:t>
      </w:r>
      <w:proofErr w:type="gramEnd"/>
      <w:r w:rsidRPr="00BD76A5">
        <w:rPr>
          <w:rFonts w:ascii="Times New Roman" w:hAnsi="Times New Roman" w:cs="Times New Roman"/>
          <w:sz w:val="24"/>
          <w:szCs w:val="24"/>
        </w:rPr>
        <w:t xml:space="preserve"> X-position of the spot is adjusted by varying the voltage between the horizontal plates. When the spot </w:t>
      </w:r>
      <w:proofErr w:type="spellStart"/>
      <w:r w:rsidRPr="00BD76A5">
        <w:rPr>
          <w:rFonts w:ascii="Times New Roman" w:hAnsi="Times New Roman" w:cs="Times New Roman"/>
          <w:sz w:val="24"/>
          <w:szCs w:val="24"/>
        </w:rPr>
        <w:t>i</w:t>
      </w:r>
      <w:proofErr w:type="spellEnd"/>
      <w:r w:rsidRPr="00BD76A5">
        <w:rPr>
          <w:rFonts w:ascii="Times New Roman" w:hAnsi="Times New Roman" w:cs="Times New Roman"/>
          <w:sz w:val="24"/>
          <w:szCs w:val="24"/>
        </w:rPr>
        <w:t xml:space="preserve">$ in the </w:t>
      </w:r>
      <w:proofErr w:type="spellStart"/>
      <w:r w:rsidRPr="00BD76A5">
        <w:rPr>
          <w:rFonts w:ascii="Times New Roman" w:hAnsi="Times New Roman" w:cs="Times New Roman"/>
          <w:sz w:val="24"/>
          <w:szCs w:val="24"/>
        </w:rPr>
        <w:t>centre</w:t>
      </w:r>
      <w:proofErr w:type="spellEnd"/>
      <w:r w:rsidRPr="00BD76A5">
        <w:rPr>
          <w:rFonts w:ascii="Times New Roman" w:hAnsi="Times New Roman" w:cs="Times New Roman"/>
          <w:sz w:val="24"/>
          <w:szCs w:val="24"/>
        </w:rPr>
        <w:t xml:space="preserve"> position, the two horizontal plates have the same</w:t>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Y-shift or Vertical Position Control</w:t>
      </w:r>
      <w:r w:rsidRPr="00BD76A5">
        <w:rPr>
          <w:rStyle w:val="apple-converted-space"/>
          <w:rFonts w:ascii="Times New Roman" w:hAnsi="Times New Roman" w:cs="Times New Roman"/>
          <w:sz w:val="24"/>
          <w:szCs w:val="24"/>
        </w:rPr>
        <w:t> </w:t>
      </w:r>
      <w:proofErr w:type="gramStart"/>
      <w:r w:rsidRPr="00BD76A5">
        <w:rPr>
          <w:rFonts w:ascii="Times New Roman" w:hAnsi="Times New Roman" w:cs="Times New Roman"/>
          <w:sz w:val="24"/>
          <w:szCs w:val="24"/>
        </w:rPr>
        <w:t>The</w:t>
      </w:r>
      <w:proofErr w:type="gramEnd"/>
      <w:r w:rsidRPr="00BD76A5">
        <w:rPr>
          <w:rFonts w:ascii="Times New Roman" w:hAnsi="Times New Roman" w:cs="Times New Roman"/>
          <w:sz w:val="24"/>
          <w:szCs w:val="24"/>
        </w:rPr>
        <w:t xml:space="preserve"> X-position of the spot is adjusted by varying the voltage between the</w:t>
      </w:r>
      <w:r w:rsidRPr="00BD76A5">
        <w:rPr>
          <w:rStyle w:val="apple-converted-space"/>
          <w:rFonts w:ascii="Times New Roman" w:hAnsi="Times New Roman" w:cs="Times New Roman"/>
          <w:sz w:val="24"/>
          <w:szCs w:val="24"/>
        </w:rPr>
        <w:t> </w:t>
      </w:r>
      <w:hyperlink r:id="rId19" w:history="1">
        <w:r w:rsidRPr="00BD76A5">
          <w:rPr>
            <w:rStyle w:val="Hyperlink"/>
            <w:rFonts w:ascii="Times New Roman" w:hAnsi="Times New Roman" w:cs="Times New Roman"/>
            <w:color w:val="auto"/>
            <w:sz w:val="24"/>
            <w:szCs w:val="24"/>
          </w:rPr>
          <w:t>vertical plates</w:t>
        </w:r>
      </w:hyperlink>
      <w:r w:rsidRPr="00BD76A5">
        <w:rPr>
          <w:rFonts w:ascii="Times New Roman" w:hAnsi="Times New Roman" w:cs="Times New Roman"/>
          <w:sz w:val="24"/>
          <w:szCs w:val="24"/>
        </w:rPr>
        <w:t xml:space="preserve">. When the spot is in the </w:t>
      </w:r>
      <w:proofErr w:type="spellStart"/>
      <w:r w:rsidRPr="00BD76A5">
        <w:rPr>
          <w:rFonts w:ascii="Times New Roman" w:hAnsi="Times New Roman" w:cs="Times New Roman"/>
          <w:sz w:val="24"/>
          <w:szCs w:val="24"/>
        </w:rPr>
        <w:t>centre</w:t>
      </w:r>
      <w:proofErr w:type="spellEnd"/>
      <w:r w:rsidRPr="00BD76A5">
        <w:rPr>
          <w:rFonts w:ascii="Times New Roman" w:hAnsi="Times New Roman" w:cs="Times New Roman"/>
          <w:sz w:val="24"/>
          <w:szCs w:val="24"/>
        </w:rPr>
        <w:t xml:space="preserve"> position, the two vertical plates have the same potential.</w:t>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lastRenderedPageBreak/>
        <w:t>Time Base Control</w:t>
      </w:r>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This is obtained by varying the C</w:t>
      </w:r>
      <w:r w:rsidRPr="00BD76A5">
        <w:rPr>
          <w:rFonts w:ascii="Times New Roman" w:hAnsi="Times New Roman" w:cs="Times New Roman"/>
          <w:sz w:val="24"/>
          <w:szCs w:val="24"/>
          <w:vertAlign w:val="subscript"/>
        </w:rPr>
        <w:t>T</w:t>
      </w:r>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and R</w:t>
      </w:r>
      <w:r w:rsidRPr="00BD76A5">
        <w:rPr>
          <w:rFonts w:ascii="Times New Roman" w:hAnsi="Times New Roman" w:cs="Times New Roman"/>
          <w:sz w:val="24"/>
          <w:szCs w:val="24"/>
          <w:vertAlign w:val="subscript"/>
        </w:rPr>
        <w:t>T</w:t>
      </w:r>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of the time base generator.</w:t>
      </w:r>
    </w:p>
    <w:p w:rsidR="00457D98" w:rsidRPr="00BD76A5" w:rsidRDefault="00457D98" w:rsidP="004733C5">
      <w:pPr>
        <w:numPr>
          <w:ilvl w:val="0"/>
          <w:numId w:val="24"/>
        </w:numPr>
        <w:shd w:val="clear" w:color="auto" w:fill="FFFFFF"/>
        <w:spacing w:before="60" w:after="60" w:line="276" w:lineRule="auto"/>
        <w:ind w:left="0"/>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Sync Selector</w:t>
      </w:r>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 xml:space="preserve">It can </w:t>
      </w:r>
      <w:proofErr w:type="spellStart"/>
      <w:r w:rsidRPr="00BD76A5">
        <w:rPr>
          <w:rFonts w:ascii="Times New Roman" w:hAnsi="Times New Roman" w:cs="Times New Roman"/>
          <w:sz w:val="24"/>
          <w:szCs w:val="24"/>
        </w:rPr>
        <w:t>synchronise</w:t>
      </w:r>
      <w:proofErr w:type="spellEnd"/>
      <w:r w:rsidRPr="00BD76A5">
        <w:rPr>
          <w:rFonts w:ascii="Times New Roman" w:hAnsi="Times New Roman" w:cs="Times New Roman"/>
          <w:sz w:val="24"/>
          <w:szCs w:val="24"/>
        </w:rPr>
        <w:t xml:space="preserve"> the sweep to signals coming internally from the</w:t>
      </w:r>
      <w:r w:rsidRPr="00BD76A5">
        <w:rPr>
          <w:rStyle w:val="apple-converted-space"/>
          <w:rFonts w:ascii="Times New Roman" w:hAnsi="Times New Roman" w:cs="Times New Roman"/>
          <w:sz w:val="24"/>
          <w:szCs w:val="24"/>
        </w:rPr>
        <w:t> </w:t>
      </w:r>
      <w:hyperlink r:id="rId20" w:history="1">
        <w:r w:rsidRPr="00B01AAA">
          <w:rPr>
            <w:rStyle w:val="Hyperlink"/>
            <w:rFonts w:ascii="Times New Roman" w:hAnsi="Times New Roman" w:cs="Times New Roman"/>
            <w:color w:val="auto"/>
            <w:sz w:val="24"/>
            <w:szCs w:val="24"/>
            <w:u w:val="none"/>
          </w:rPr>
          <w:t>vertical amplifier</w:t>
        </w:r>
      </w:hyperlink>
      <w:r w:rsidRPr="00BD76A5">
        <w:rPr>
          <w:rStyle w:val="apple-converted-space"/>
          <w:rFonts w:ascii="Times New Roman" w:hAnsi="Times New Roman" w:cs="Times New Roman"/>
          <w:sz w:val="24"/>
          <w:szCs w:val="24"/>
        </w:rPr>
        <w:t> </w:t>
      </w:r>
      <w:r w:rsidRPr="00BD76A5">
        <w:rPr>
          <w:rFonts w:ascii="Times New Roman" w:hAnsi="Times New Roman" w:cs="Times New Roman"/>
          <w:sz w:val="24"/>
          <w:szCs w:val="24"/>
        </w:rPr>
        <w:t xml:space="preserve">or an external signal or the line supply </w:t>
      </w:r>
      <w:proofErr w:type="spellStart"/>
      <w:r w:rsidRPr="00BD76A5">
        <w:rPr>
          <w:rFonts w:ascii="Times New Roman" w:hAnsi="Times New Roman" w:cs="Times New Roman"/>
          <w:sz w:val="24"/>
          <w:szCs w:val="24"/>
        </w:rPr>
        <w:t>Int</w:t>
      </w:r>
      <w:proofErr w:type="spellEnd"/>
      <w:r w:rsidR="00401979">
        <w:rPr>
          <w:rFonts w:ascii="Times New Roman" w:hAnsi="Times New Roman" w:cs="Times New Roman"/>
          <w:sz w:val="24"/>
          <w:szCs w:val="24"/>
        </w:rPr>
        <w:t xml:space="preserve"> </w:t>
      </w:r>
      <w:r w:rsidRPr="00BD76A5">
        <w:rPr>
          <w:rFonts w:ascii="Times New Roman" w:hAnsi="Times New Roman" w:cs="Times New Roman"/>
          <w:sz w:val="24"/>
          <w:szCs w:val="24"/>
        </w:rPr>
        <w:softHyphen/>
        <w:t>Ext-Line switch.</w:t>
      </w:r>
    </w:p>
    <w:p w:rsidR="00457D98" w:rsidRPr="00BD76A5" w:rsidRDefault="00457D98" w:rsidP="004733C5">
      <w:pPr>
        <w:pStyle w:val="NormalWeb"/>
        <w:shd w:val="clear" w:color="auto" w:fill="FFFFFF"/>
        <w:spacing w:before="60" w:beforeAutospacing="0" w:after="180" w:afterAutospacing="0" w:line="276" w:lineRule="auto"/>
        <w:jc w:val="both"/>
        <w:textAlignment w:val="baseline"/>
      </w:pPr>
    </w:p>
    <w:p w:rsidR="0036481D" w:rsidRPr="00401979"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21" w:tooltip="Horizontal Deflecting System" w:history="1">
        <w:r w:rsidR="0036481D" w:rsidRPr="00401979">
          <w:rPr>
            <w:rStyle w:val="Hyperlink"/>
            <w:rFonts w:ascii="Times New Roman" w:hAnsi="Times New Roman" w:cs="Times New Roman"/>
            <w:b/>
            <w:color w:val="auto"/>
            <w:sz w:val="24"/>
            <w:szCs w:val="24"/>
          </w:rPr>
          <w:t>Horizontal Deflecting System</w:t>
        </w:r>
      </w:hyperlink>
      <w:r w:rsidR="0036481D" w:rsidRPr="00401979">
        <w:rPr>
          <w:rStyle w:val="Strong"/>
          <w:rFonts w:ascii="Times New Roman" w:hAnsi="Times New Roman" w:cs="Times New Roman"/>
          <w:b w:val="0"/>
          <w:bCs w:val="0"/>
          <w:color w:val="auto"/>
          <w:sz w:val="24"/>
          <w:szCs w:val="24"/>
        </w:rPr>
        <w:t>:</w:t>
      </w:r>
    </w:p>
    <w:p w:rsidR="0036481D" w:rsidRPr="00BD76A5" w:rsidRDefault="0036481D" w:rsidP="004733C5">
      <w:pPr>
        <w:pStyle w:val="NormalWeb"/>
        <w:shd w:val="clear" w:color="auto" w:fill="FFFFFF"/>
        <w:spacing w:before="60" w:beforeAutospacing="0" w:after="180" w:afterAutospacing="0" w:line="276" w:lineRule="auto"/>
        <w:jc w:val="both"/>
        <w:textAlignment w:val="baseline"/>
      </w:pPr>
      <w:r w:rsidRPr="00BD76A5">
        <w:t>The</w:t>
      </w:r>
      <w:r w:rsidRPr="00BD76A5">
        <w:rPr>
          <w:rStyle w:val="apple-converted-space"/>
        </w:rPr>
        <w:t> </w:t>
      </w:r>
      <w:hyperlink r:id="rId22" w:tooltip="Horizontal Deflecting System" w:history="1">
        <w:r w:rsidRPr="00401979">
          <w:rPr>
            <w:rStyle w:val="Hyperlink"/>
            <w:color w:val="auto"/>
            <w:u w:val="none"/>
          </w:rPr>
          <w:t>Horizontal Deflecting System</w:t>
        </w:r>
      </w:hyperlink>
      <w:r w:rsidRPr="00BD76A5">
        <w:rPr>
          <w:rStyle w:val="apple-converted-space"/>
        </w:rPr>
        <w:t> </w:t>
      </w:r>
      <w:r w:rsidRPr="00BD76A5">
        <w:t>consist of a Time Base Generator and an output amplifier.</w:t>
      </w:r>
    </w:p>
    <w:p w:rsidR="0036481D" w:rsidRPr="00BD76A5" w:rsidRDefault="0036481D" w:rsidP="004733C5">
      <w:pPr>
        <w:pStyle w:val="Heading3"/>
        <w:shd w:val="clear" w:color="auto" w:fill="FFFFFF"/>
        <w:spacing w:before="0" w:line="276" w:lineRule="auto"/>
        <w:jc w:val="both"/>
        <w:textAlignment w:val="baseline"/>
        <w:rPr>
          <w:rFonts w:ascii="Times New Roman" w:hAnsi="Times New Roman" w:cs="Times New Roman"/>
          <w:color w:val="auto"/>
        </w:rPr>
      </w:pPr>
      <w:r w:rsidRPr="00BD76A5">
        <w:rPr>
          <w:rStyle w:val="Strong"/>
          <w:rFonts w:ascii="Times New Roman" w:hAnsi="Times New Roman" w:cs="Times New Roman"/>
          <w:b w:val="0"/>
          <w:bCs w:val="0"/>
          <w:color w:val="auto"/>
        </w:rPr>
        <w:t>Sweep or Time Base</w:t>
      </w:r>
      <w:r w:rsidRPr="00BD76A5">
        <w:rPr>
          <w:rStyle w:val="apple-converted-space"/>
          <w:rFonts w:ascii="Times New Roman" w:hAnsi="Times New Roman" w:cs="Times New Roman"/>
          <w:color w:val="auto"/>
        </w:rPr>
        <w:t> </w:t>
      </w:r>
      <w:r w:rsidRPr="00BD76A5">
        <w:rPr>
          <w:rStyle w:val="Strong"/>
          <w:rFonts w:ascii="Times New Roman" w:hAnsi="Times New Roman" w:cs="Times New Roman"/>
          <w:b w:val="0"/>
          <w:bCs w:val="0"/>
          <w:color w:val="auto"/>
        </w:rPr>
        <w:t>Generator</w:t>
      </w:r>
    </w:p>
    <w:p w:rsidR="0036481D" w:rsidRPr="00BD76A5" w:rsidRDefault="00401979" w:rsidP="00401979">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2162175" cy="24384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438400"/>
                    </a:xfrm>
                    <a:prstGeom prst="rect">
                      <a:avLst/>
                    </a:prstGeom>
                    <a:noFill/>
                    <a:ln>
                      <a:noFill/>
                    </a:ln>
                  </pic:spPr>
                </pic:pic>
              </a:graphicData>
            </a:graphic>
          </wp:inline>
        </w:drawing>
      </w:r>
    </w:p>
    <w:p w:rsidR="0036481D" w:rsidRPr="00BD76A5" w:rsidRDefault="0036481D" w:rsidP="004733C5">
      <w:pPr>
        <w:pStyle w:val="NormalWeb"/>
        <w:shd w:val="clear" w:color="auto" w:fill="FFFFFF"/>
        <w:spacing w:before="60" w:beforeAutospacing="0" w:after="180" w:afterAutospacing="0" w:line="276" w:lineRule="auto"/>
        <w:jc w:val="both"/>
        <w:textAlignment w:val="baseline"/>
      </w:pPr>
      <w:r w:rsidRPr="00BD76A5">
        <w:t xml:space="preserve">A continuous sweep CRO using a UJT as a time base generator is shown in </w:t>
      </w:r>
      <w:r w:rsidR="00401979">
        <w:t>above f</w:t>
      </w:r>
      <w:r w:rsidRPr="00BD76A5">
        <w:t>ig.  The UJT is used to produce the sweep. When the power is first applied, the UJT is off and the C</w:t>
      </w:r>
      <w:r w:rsidRPr="00BD76A5">
        <w:rPr>
          <w:vertAlign w:val="subscript"/>
        </w:rPr>
        <w:t>T</w:t>
      </w:r>
      <w:r w:rsidRPr="00BD76A5">
        <w:rPr>
          <w:rStyle w:val="apple-converted-space"/>
        </w:rPr>
        <w:t> </w:t>
      </w:r>
      <w:r w:rsidRPr="00BD76A5">
        <w:t>changes exponentially through R</w:t>
      </w:r>
      <w:r w:rsidRPr="00BD76A5">
        <w:rPr>
          <w:vertAlign w:val="subscript"/>
        </w:rPr>
        <w:t>T</w:t>
      </w:r>
      <w:r w:rsidRPr="00BD76A5">
        <w:rPr>
          <w:rStyle w:val="apple-converted-space"/>
        </w:rPr>
        <w:t> </w:t>
      </w:r>
      <w:r w:rsidRPr="00BD76A5">
        <w:t>The UJT emitter voltage V</w:t>
      </w:r>
      <w:r w:rsidRPr="00BD76A5">
        <w:rPr>
          <w:vertAlign w:val="subscript"/>
        </w:rPr>
        <w:t>E</w:t>
      </w:r>
      <w:r w:rsidRPr="00BD76A5">
        <w:rPr>
          <w:rStyle w:val="apple-converted-space"/>
        </w:rPr>
        <w:t> </w:t>
      </w:r>
      <w:r w:rsidRPr="00BD76A5">
        <w:t>rises tow</w:t>
      </w:r>
      <w:r w:rsidRPr="00BD76A5">
        <w:softHyphen/>
        <w:t>ards V</w:t>
      </w:r>
      <w:r w:rsidRPr="00BD76A5">
        <w:rPr>
          <w:vertAlign w:val="subscript"/>
        </w:rPr>
        <w:t>BB</w:t>
      </w:r>
      <w:r w:rsidRPr="00BD76A5">
        <w:rPr>
          <w:rStyle w:val="apple-converted-space"/>
        </w:rPr>
        <w:t> </w:t>
      </w:r>
      <w:r w:rsidRPr="00BD76A5">
        <w:t>and when V</w:t>
      </w:r>
      <w:r w:rsidRPr="00BD76A5">
        <w:rPr>
          <w:vertAlign w:val="subscript"/>
        </w:rPr>
        <w:t>E</w:t>
      </w:r>
      <w:r w:rsidRPr="00BD76A5">
        <w:rPr>
          <w:rStyle w:val="apple-converted-space"/>
        </w:rPr>
        <w:t> </w:t>
      </w:r>
      <w:r w:rsidRPr="00BD76A5">
        <w:t>reaches the peak voltage V</w:t>
      </w:r>
      <w:r w:rsidRPr="00BD76A5">
        <w:rPr>
          <w:vertAlign w:val="subscript"/>
        </w:rPr>
        <w:t>P</w:t>
      </w:r>
      <w:r w:rsidRPr="00BD76A5">
        <w:t xml:space="preserve">, as shown in </w:t>
      </w:r>
      <w:r w:rsidR="00A93A1E">
        <w:t>below f</w:t>
      </w:r>
      <w:r w:rsidRPr="00BD76A5">
        <w:t>ig., the emitter to base ‘1’ (B</w:t>
      </w:r>
      <w:r w:rsidRPr="00BD76A5">
        <w:rPr>
          <w:vertAlign w:val="subscript"/>
        </w:rPr>
        <w:t>1</w:t>
      </w:r>
      <w:r w:rsidRPr="00BD76A5">
        <w:t>) diode becomes forward biased and the UJT triggers ON. This provides a low</w:t>
      </w:r>
      <w:r w:rsidRPr="00BD76A5">
        <w:rPr>
          <w:rStyle w:val="apple-converted-space"/>
        </w:rPr>
        <w:t> </w:t>
      </w:r>
      <w:hyperlink r:id="rId24" w:tooltip="resistance" w:history="1">
        <w:r w:rsidRPr="00A93A1E">
          <w:rPr>
            <w:rStyle w:val="Hyperlink"/>
            <w:color w:val="auto"/>
            <w:u w:val="none"/>
          </w:rPr>
          <w:t>resistance</w:t>
        </w:r>
      </w:hyperlink>
      <w:r w:rsidRPr="00BD76A5">
        <w:rPr>
          <w:rStyle w:val="apple-converted-space"/>
        </w:rPr>
        <w:t> </w:t>
      </w:r>
      <w:r w:rsidRPr="00BD76A5">
        <w:t>discharge path and the capacitor discharges rapidly. The</w:t>
      </w:r>
      <w:r w:rsidRPr="00BD76A5">
        <w:rPr>
          <w:rStyle w:val="apple-converted-space"/>
        </w:rPr>
        <w:t> </w:t>
      </w:r>
      <w:hyperlink r:id="rId25" w:history="1">
        <w:r w:rsidRPr="00A93A1E">
          <w:rPr>
            <w:rStyle w:val="Hyperlink"/>
            <w:color w:val="auto"/>
            <w:u w:val="none"/>
          </w:rPr>
          <w:t>emitter</w:t>
        </w:r>
        <w:r w:rsidRPr="00BD76A5">
          <w:rPr>
            <w:rStyle w:val="Hyperlink"/>
            <w:color w:val="auto"/>
          </w:rPr>
          <w:t xml:space="preserve"> </w:t>
        </w:r>
        <w:r w:rsidRPr="00A93A1E">
          <w:rPr>
            <w:rStyle w:val="Hyperlink"/>
            <w:color w:val="auto"/>
            <w:u w:val="none"/>
          </w:rPr>
          <w:t>voltage</w:t>
        </w:r>
      </w:hyperlink>
      <w:r w:rsidRPr="00BD76A5">
        <w:rPr>
          <w:rStyle w:val="apple-converted-space"/>
        </w:rPr>
        <w:t> </w:t>
      </w:r>
      <w:r w:rsidRPr="00BD76A5">
        <w:t>V</w:t>
      </w:r>
      <w:r w:rsidRPr="00BD76A5">
        <w:rPr>
          <w:vertAlign w:val="subscript"/>
        </w:rPr>
        <w:t>E</w:t>
      </w:r>
      <w:r w:rsidRPr="00BD76A5">
        <w:rPr>
          <w:rStyle w:val="apple-converted-space"/>
        </w:rPr>
        <w:t> </w:t>
      </w:r>
      <w:r w:rsidRPr="00BD76A5">
        <w:t>reaches the minimum value rapidly and the UJT goes OFF. The capacitor recharges and the cycle repeats.</w:t>
      </w:r>
    </w:p>
    <w:p w:rsidR="0036481D" w:rsidRPr="00BD76A5" w:rsidRDefault="005177ED" w:rsidP="005177ED">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2657475" cy="2466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466975"/>
                    </a:xfrm>
                    <a:prstGeom prst="rect">
                      <a:avLst/>
                    </a:prstGeom>
                    <a:noFill/>
                    <a:ln>
                      <a:noFill/>
                    </a:ln>
                  </pic:spPr>
                </pic:pic>
              </a:graphicData>
            </a:graphic>
          </wp:inline>
        </w:drawing>
      </w:r>
    </w:p>
    <w:p w:rsidR="0036481D" w:rsidRPr="00BD76A5" w:rsidRDefault="0036481D" w:rsidP="004733C5">
      <w:pPr>
        <w:pStyle w:val="NormalWeb"/>
        <w:shd w:val="clear" w:color="auto" w:fill="FFFFFF"/>
        <w:spacing w:before="60" w:beforeAutospacing="0" w:after="180" w:afterAutospacing="0" w:line="276" w:lineRule="auto"/>
        <w:jc w:val="both"/>
        <w:textAlignment w:val="baseline"/>
      </w:pPr>
      <w:r w:rsidRPr="00BD76A5">
        <w:lastRenderedPageBreak/>
        <w:t>To improve sweep linearity, two separate voltage supplies are used, a low voltage supply for UJT and a high voltage supply for the R</w:t>
      </w:r>
      <w:r w:rsidRPr="00BD76A5">
        <w:rPr>
          <w:vertAlign w:val="subscript"/>
        </w:rPr>
        <w:t>T</w:t>
      </w:r>
      <w:r w:rsidRPr="00BD76A5">
        <w:t>C</w:t>
      </w:r>
      <w:r w:rsidRPr="00BD76A5">
        <w:rPr>
          <w:vertAlign w:val="subscript"/>
        </w:rPr>
        <w:t>T</w:t>
      </w:r>
      <w:r w:rsidRPr="00BD76A5">
        <w:rPr>
          <w:rStyle w:val="apple-converted-space"/>
        </w:rPr>
        <w:t> </w:t>
      </w:r>
      <w:r w:rsidRPr="00BD76A5">
        <w:t>circuit.</w:t>
      </w:r>
    </w:p>
    <w:p w:rsidR="0036481D" w:rsidRPr="00BD76A5" w:rsidRDefault="0036481D" w:rsidP="004733C5">
      <w:pPr>
        <w:pStyle w:val="NormalWeb"/>
        <w:shd w:val="clear" w:color="auto" w:fill="FFFFFF"/>
        <w:spacing w:before="60" w:beforeAutospacing="0" w:after="180" w:afterAutospacing="0" w:line="276" w:lineRule="auto"/>
        <w:jc w:val="both"/>
        <w:textAlignment w:val="baseline"/>
      </w:pPr>
      <w:r w:rsidRPr="00BD76A5">
        <w:t>R</w:t>
      </w:r>
      <w:r w:rsidRPr="00BD76A5">
        <w:rPr>
          <w:vertAlign w:val="subscript"/>
        </w:rPr>
        <w:t>T</w:t>
      </w:r>
      <w:r w:rsidRPr="00BD76A5">
        <w:rPr>
          <w:rStyle w:val="apple-converted-space"/>
        </w:rPr>
        <w:t> </w:t>
      </w:r>
      <w:r w:rsidRPr="00BD76A5">
        <w:t>is used for continuous control of frequency within a range and C</w:t>
      </w:r>
      <w:r w:rsidRPr="00BD76A5">
        <w:rPr>
          <w:vertAlign w:val="subscript"/>
        </w:rPr>
        <w:t>T</w:t>
      </w:r>
      <w:r w:rsidRPr="00BD76A5">
        <w:rPr>
          <w:rStyle w:val="apple-converted-space"/>
        </w:rPr>
        <w:t> </w:t>
      </w:r>
      <w:r w:rsidRPr="00BD76A5">
        <w:t>is var</w:t>
      </w:r>
      <w:r w:rsidRPr="00BD76A5">
        <w:softHyphen/>
        <w:t>ied or changed in steps for range changing. They are sometimes called as timing resistor and timing capacitor respectively.</w:t>
      </w:r>
    </w:p>
    <w:p w:rsidR="0036481D" w:rsidRPr="00BD76A5" w:rsidRDefault="0036481D" w:rsidP="004733C5">
      <w:pPr>
        <w:pStyle w:val="NormalWeb"/>
        <w:shd w:val="clear" w:color="auto" w:fill="FFFFFF"/>
        <w:spacing w:before="60" w:beforeAutospacing="0" w:after="180" w:afterAutospacing="0" w:line="276" w:lineRule="auto"/>
        <w:jc w:val="both"/>
        <w:textAlignment w:val="baseline"/>
      </w:pPr>
      <w:r w:rsidRPr="00BD76A5">
        <w:t>The sync pulse enables the sweep frequency to be exactly equal to the input signal frequency, so that the signal is locked on the screen and does not drift.</w:t>
      </w:r>
    </w:p>
    <w:p w:rsidR="00457D98" w:rsidRPr="005177ED"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27" w:tooltip="Triggered Sweep Circuit" w:history="1">
        <w:r w:rsidR="00457D98" w:rsidRPr="005177ED">
          <w:rPr>
            <w:rStyle w:val="Hyperlink"/>
            <w:rFonts w:ascii="Times New Roman" w:hAnsi="Times New Roman" w:cs="Times New Roman"/>
            <w:b/>
            <w:color w:val="auto"/>
            <w:sz w:val="24"/>
            <w:szCs w:val="24"/>
          </w:rPr>
          <w:t>Triggered Sweep Circuit</w:t>
        </w:r>
      </w:hyperlink>
      <w:r w:rsidR="00457D98" w:rsidRPr="005177ED">
        <w:rPr>
          <w:rStyle w:val="Strong"/>
          <w:rFonts w:ascii="Times New Roman" w:hAnsi="Times New Roman" w:cs="Times New Roman"/>
          <w:b w:val="0"/>
          <w:bCs w:val="0"/>
          <w:color w:val="auto"/>
          <w:sz w:val="24"/>
          <w:szCs w:val="24"/>
        </w:rPr>
        <w:t>:</w:t>
      </w:r>
    </w:p>
    <w:p w:rsidR="00457D98" w:rsidRPr="00BD76A5" w:rsidRDefault="00457D98" w:rsidP="004733C5">
      <w:pPr>
        <w:pStyle w:val="NormalWeb"/>
        <w:shd w:val="clear" w:color="auto" w:fill="FFFFFF"/>
        <w:spacing w:before="60" w:beforeAutospacing="0" w:after="180" w:afterAutospacing="0" w:line="276" w:lineRule="auto"/>
        <w:jc w:val="both"/>
        <w:textAlignment w:val="baseline"/>
      </w:pPr>
      <w:r w:rsidRPr="00BD76A5">
        <w:t xml:space="preserve">Figure </w:t>
      </w:r>
      <w:r w:rsidR="00163CBE">
        <w:t xml:space="preserve">1 </w:t>
      </w:r>
      <w:r w:rsidRPr="00BD76A5">
        <w:t>shows a Delay Line in</w:t>
      </w:r>
      <w:r w:rsidRPr="00BD76A5">
        <w:rPr>
          <w:rStyle w:val="apple-converted-space"/>
        </w:rPr>
        <w:t> </w:t>
      </w:r>
      <w:hyperlink r:id="rId28" w:tooltip="Triggered Sweep Circuit" w:history="1">
        <w:r w:rsidRPr="005177ED">
          <w:rPr>
            <w:rStyle w:val="Hyperlink"/>
            <w:color w:val="auto"/>
            <w:u w:val="none"/>
          </w:rPr>
          <w:t>Triggered Sweep Circuit</w:t>
        </w:r>
      </w:hyperlink>
      <w:r w:rsidRPr="00BD76A5">
        <w:t xml:space="preserve">. Figure </w:t>
      </w:r>
      <w:r w:rsidR="00163CBE">
        <w:t>2</w:t>
      </w:r>
      <w:r w:rsidRPr="00BD76A5">
        <w:t xml:space="preserve"> indicates the amplitude of the signal w</w:t>
      </w:r>
      <w:r w:rsidR="00163CBE">
        <w:t>.</w:t>
      </w:r>
      <w:r w:rsidRPr="00BD76A5">
        <w:t>r</w:t>
      </w:r>
      <w:r w:rsidR="00163CBE">
        <w:t>.</w:t>
      </w:r>
      <w:r w:rsidRPr="00BD76A5">
        <w:t>t</w:t>
      </w:r>
      <w:r w:rsidR="00163CBE">
        <w:t>.</w:t>
      </w:r>
      <w:r w:rsidRPr="00BD76A5">
        <w:t xml:space="preserve"> time and the relative position of the</w:t>
      </w:r>
      <w:r w:rsidRPr="00BD76A5">
        <w:rPr>
          <w:rStyle w:val="apple-converted-space"/>
        </w:rPr>
        <w:t> </w:t>
      </w:r>
      <w:hyperlink r:id="rId29" w:tooltip="sweep generator" w:history="1">
        <w:r w:rsidRPr="005177ED">
          <w:rPr>
            <w:rStyle w:val="Hyperlink"/>
            <w:color w:val="auto"/>
            <w:u w:val="none"/>
          </w:rPr>
          <w:t>sweep generator</w:t>
        </w:r>
      </w:hyperlink>
      <w:r w:rsidRPr="00BD76A5">
        <w:rPr>
          <w:rStyle w:val="apple-converted-space"/>
        </w:rPr>
        <w:t> </w:t>
      </w:r>
      <w:r w:rsidRPr="00BD76A5">
        <w:t>output signal.</w:t>
      </w:r>
    </w:p>
    <w:p w:rsidR="004004B0" w:rsidRDefault="005B50D4" w:rsidP="004004B0">
      <w:pPr>
        <w:pStyle w:val="NormalWeb"/>
        <w:shd w:val="clear" w:color="auto" w:fill="FFFFFF"/>
        <w:spacing w:before="60" w:beforeAutospacing="0" w:after="180" w:afterAutospacing="0" w:line="276" w:lineRule="auto"/>
        <w:jc w:val="center"/>
        <w:textAlignment w:val="baseline"/>
        <w:rPr>
          <w:noProof/>
        </w:rPr>
      </w:pPr>
      <w:r>
        <w:rPr>
          <w:noProof/>
        </w:rPr>
        <w:drawing>
          <wp:inline distT="0" distB="0" distL="0" distR="0">
            <wp:extent cx="3905250"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2476500"/>
                    </a:xfrm>
                    <a:prstGeom prst="rect">
                      <a:avLst/>
                    </a:prstGeom>
                    <a:noFill/>
                    <a:ln>
                      <a:noFill/>
                    </a:ln>
                  </pic:spPr>
                </pic:pic>
              </a:graphicData>
            </a:graphic>
          </wp:inline>
        </w:drawing>
      </w:r>
    </w:p>
    <w:p w:rsidR="004004B0" w:rsidRDefault="004004B0" w:rsidP="004004B0">
      <w:pPr>
        <w:pStyle w:val="NormalWeb"/>
        <w:shd w:val="clear" w:color="auto" w:fill="FFFFFF"/>
        <w:spacing w:before="60" w:beforeAutospacing="0" w:after="180" w:afterAutospacing="0" w:line="276" w:lineRule="auto"/>
        <w:jc w:val="center"/>
        <w:textAlignment w:val="baseline"/>
      </w:pPr>
      <w:r>
        <w:t xml:space="preserve">              </w:t>
      </w:r>
      <w:r w:rsidR="005B50D4">
        <w:rPr>
          <w:noProof/>
        </w:rPr>
        <w:drawing>
          <wp:inline distT="0" distB="0" distL="0" distR="0">
            <wp:extent cx="11049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2085975"/>
                    </a:xfrm>
                    <a:prstGeom prst="rect">
                      <a:avLst/>
                    </a:prstGeom>
                    <a:noFill/>
                    <a:ln>
                      <a:noFill/>
                    </a:ln>
                  </pic:spPr>
                </pic:pic>
              </a:graphicData>
            </a:graphic>
          </wp:inline>
        </w:drawing>
      </w:r>
    </w:p>
    <w:p w:rsidR="00457D98" w:rsidRPr="00BD76A5" w:rsidRDefault="00457D98" w:rsidP="00163CBE">
      <w:pPr>
        <w:pStyle w:val="NormalWeb"/>
        <w:shd w:val="clear" w:color="auto" w:fill="FFFFFF"/>
        <w:spacing w:before="60" w:beforeAutospacing="0" w:after="180" w:afterAutospacing="0" w:line="276" w:lineRule="auto"/>
        <w:jc w:val="both"/>
        <w:textAlignment w:val="baseline"/>
      </w:pPr>
      <w:r w:rsidRPr="00BD76A5">
        <w:t xml:space="preserve">The diagram shows that when the delay line is not used, the initial part of the signal is lost and only part of the signal is displayed. To counteract this disadvantage the signal is not applied directly to the vertical plates but is passed through a delay line circuit, as shown in Fig. </w:t>
      </w:r>
      <w:r w:rsidR="00163CBE">
        <w:t>1</w:t>
      </w:r>
      <w:r w:rsidRPr="00BD76A5">
        <w:t xml:space="preserve">. This gives time for the sweep to start at the horizontal plates before the signal has reached the vertical plates. The trigger pulse is </w:t>
      </w:r>
      <w:r w:rsidR="00163CBE" w:rsidRPr="00BD76A5">
        <w:t>picked</w:t>
      </w:r>
      <w:r w:rsidRPr="00BD76A5">
        <w:t xml:space="preserve"> off at a tune t</w:t>
      </w:r>
      <w:r w:rsidRPr="00BD76A5">
        <w:rPr>
          <w:vertAlign w:val="subscript"/>
        </w:rPr>
        <w:t>0</w:t>
      </w:r>
      <w:r w:rsidRPr="00BD76A5">
        <w:rPr>
          <w:rStyle w:val="apple-converted-space"/>
        </w:rPr>
        <w:t> </w:t>
      </w:r>
      <w:r w:rsidRPr="00BD76A5">
        <w:t>after the signal has passed through the main</w:t>
      </w:r>
      <w:r w:rsidRPr="00BD76A5">
        <w:rPr>
          <w:rStyle w:val="apple-converted-space"/>
        </w:rPr>
        <w:t> </w:t>
      </w:r>
      <w:hyperlink r:id="rId32" w:history="1">
        <w:r w:rsidRPr="00163CBE">
          <w:rPr>
            <w:rStyle w:val="Hyperlink"/>
            <w:color w:val="auto"/>
            <w:u w:val="none"/>
          </w:rPr>
          <w:t>amplifier</w:t>
        </w:r>
      </w:hyperlink>
      <w:r w:rsidRPr="00163CBE">
        <w:t>. The</w:t>
      </w:r>
      <w:r w:rsidRPr="00163CBE">
        <w:rPr>
          <w:rStyle w:val="apple-converted-space"/>
        </w:rPr>
        <w:t> </w:t>
      </w:r>
      <w:hyperlink r:id="rId33" w:tooltip="sweep generator" w:history="1">
        <w:r w:rsidRPr="00163CBE">
          <w:rPr>
            <w:rStyle w:val="Hyperlink"/>
            <w:color w:val="auto"/>
            <w:u w:val="none"/>
          </w:rPr>
          <w:t>sweep generator</w:t>
        </w:r>
      </w:hyperlink>
      <w:r w:rsidRPr="00BD76A5">
        <w:rPr>
          <w:rStyle w:val="apple-converted-space"/>
        </w:rPr>
        <w:t> </w:t>
      </w:r>
      <w:r w:rsidRPr="00BD76A5">
        <w:t xml:space="preserve">delivers the sweep </w:t>
      </w:r>
      <w:proofErr w:type="spellStart"/>
      <w:r w:rsidRPr="00BD76A5">
        <w:t>ti</w:t>
      </w:r>
      <w:proofErr w:type="spellEnd"/>
      <w:r w:rsidRPr="00BD76A5">
        <w:t xml:space="preserve">; </w:t>
      </w:r>
      <w:r w:rsidRPr="00163CBE">
        <w:lastRenderedPageBreak/>
        <w:t>the</w:t>
      </w:r>
      <w:r w:rsidRPr="00163CBE">
        <w:rPr>
          <w:rStyle w:val="apple-converted-space"/>
        </w:rPr>
        <w:t> </w:t>
      </w:r>
      <w:hyperlink r:id="rId34" w:history="1">
        <w:r w:rsidRPr="00163CBE">
          <w:rPr>
            <w:rStyle w:val="Hyperlink"/>
            <w:color w:val="auto"/>
            <w:u w:val="none"/>
          </w:rPr>
          <w:t>horizontal amplifier</w:t>
        </w:r>
      </w:hyperlink>
      <w:r w:rsidRPr="00BD76A5">
        <w:rPr>
          <w:rStyle w:val="apple-converted-space"/>
        </w:rPr>
        <w:t> </w:t>
      </w:r>
      <w:r w:rsidRPr="00BD76A5">
        <w:t>and the sweep starts at the HDP at time t</w:t>
      </w:r>
      <w:r w:rsidRPr="00BD76A5">
        <w:rPr>
          <w:vertAlign w:val="subscript"/>
        </w:rPr>
        <w:t>0</w:t>
      </w:r>
      <w:r w:rsidRPr="00BD76A5">
        <w:rPr>
          <w:rStyle w:val="apple-converted-space"/>
        </w:rPr>
        <w:t> </w:t>
      </w:r>
      <w:r w:rsidRPr="00BD76A5">
        <w:t>+ 80 ns. Hence the sweep starts well in time, since the signal arrives at the VDP at time t</w:t>
      </w:r>
      <w:r w:rsidRPr="00BD76A5">
        <w:rPr>
          <w:vertAlign w:val="subscript"/>
        </w:rPr>
        <w:t>0</w:t>
      </w:r>
      <w:r w:rsidRPr="00BD76A5">
        <w:rPr>
          <w:rStyle w:val="apple-converted-space"/>
        </w:rPr>
        <w:t> </w:t>
      </w:r>
      <w:r w:rsidRPr="00BD76A5">
        <w:t>+ 200 ns.</w:t>
      </w:r>
    </w:p>
    <w:p w:rsidR="00457D98" w:rsidRPr="00163CBE" w:rsidRDefault="00457D98" w:rsidP="004733C5">
      <w:pPr>
        <w:pStyle w:val="Heading3"/>
        <w:shd w:val="clear" w:color="auto" w:fill="FFFFFF"/>
        <w:spacing w:before="0" w:line="276" w:lineRule="auto"/>
        <w:jc w:val="both"/>
        <w:textAlignment w:val="baseline"/>
        <w:rPr>
          <w:rFonts w:ascii="Times New Roman" w:hAnsi="Times New Roman" w:cs="Times New Roman"/>
          <w:color w:val="auto"/>
        </w:rPr>
      </w:pPr>
      <w:r w:rsidRPr="00163CBE">
        <w:rPr>
          <w:rStyle w:val="Strong"/>
          <w:rFonts w:ascii="Times New Roman" w:hAnsi="Times New Roman" w:cs="Times New Roman"/>
          <w:bCs w:val="0"/>
          <w:color w:val="auto"/>
        </w:rPr>
        <w:t>Sync Selector for Continuous Sweep CRO</w:t>
      </w:r>
    </w:p>
    <w:p w:rsidR="00457D98" w:rsidRPr="00BD76A5" w:rsidRDefault="00457D98" w:rsidP="004733C5">
      <w:pPr>
        <w:pStyle w:val="NormalWeb"/>
        <w:shd w:val="clear" w:color="auto" w:fill="FFFFFF"/>
        <w:spacing w:before="60" w:beforeAutospacing="0" w:after="180" w:afterAutospacing="0" w:line="276" w:lineRule="auto"/>
        <w:jc w:val="both"/>
        <w:textAlignment w:val="baseline"/>
      </w:pPr>
      <w:r w:rsidRPr="00BD76A5">
        <w:t xml:space="preserve">The sync selector is a 3-position switch, </w:t>
      </w:r>
      <w:proofErr w:type="spellStart"/>
      <w:r w:rsidRPr="00BD76A5">
        <w:t>Int</w:t>
      </w:r>
      <w:proofErr w:type="spellEnd"/>
      <w:r w:rsidRPr="00BD76A5">
        <w:t>-Ext-Line. Therefore horizontal sweep can be synchronized with the signals coming from any of the three sources, as shown in Fig. 7.15.</w:t>
      </w:r>
    </w:p>
    <w:p w:rsidR="00457D98" w:rsidRPr="00BD76A5" w:rsidRDefault="00163CBE" w:rsidP="00163CBE">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3914775" cy="2219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rsidR="00457D98" w:rsidRPr="00BD76A5" w:rsidRDefault="00457D98" w:rsidP="004733C5">
      <w:pPr>
        <w:pStyle w:val="NormalWeb"/>
        <w:shd w:val="clear" w:color="auto" w:fill="FFFFFF"/>
        <w:spacing w:before="60" w:beforeAutospacing="0" w:after="180" w:afterAutospacing="0" w:line="276" w:lineRule="auto"/>
        <w:jc w:val="both"/>
        <w:textAlignment w:val="baseline"/>
      </w:pPr>
    </w:p>
    <w:p w:rsidR="00457D98" w:rsidRPr="00163CBE"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36" w:tooltip="Triggered Sweep CRO" w:history="1">
        <w:r w:rsidR="00457D98" w:rsidRPr="00163CBE">
          <w:rPr>
            <w:rStyle w:val="Hyperlink"/>
            <w:rFonts w:ascii="Times New Roman" w:hAnsi="Times New Roman" w:cs="Times New Roman"/>
            <w:b/>
            <w:color w:val="auto"/>
            <w:sz w:val="24"/>
            <w:szCs w:val="24"/>
          </w:rPr>
          <w:t>Triggered Sweep CRO</w:t>
        </w:r>
      </w:hyperlink>
      <w:r w:rsidR="00457D98" w:rsidRPr="00163CBE">
        <w:rPr>
          <w:rStyle w:val="Strong"/>
          <w:rFonts w:ascii="Times New Roman" w:hAnsi="Times New Roman" w:cs="Times New Roman"/>
          <w:b w:val="0"/>
          <w:bCs w:val="0"/>
          <w:color w:val="auto"/>
          <w:sz w:val="24"/>
          <w:szCs w:val="24"/>
        </w:rPr>
        <w:t>:</w:t>
      </w:r>
    </w:p>
    <w:p w:rsidR="00457D98" w:rsidRPr="00BD76A5" w:rsidRDefault="001E09D0" w:rsidP="004733C5">
      <w:pPr>
        <w:pStyle w:val="NormalWeb"/>
        <w:shd w:val="clear" w:color="auto" w:fill="FFFFFF"/>
        <w:spacing w:before="60" w:beforeAutospacing="0" w:after="180" w:afterAutospacing="0" w:line="276" w:lineRule="auto"/>
        <w:jc w:val="both"/>
        <w:textAlignment w:val="baseline"/>
      </w:pPr>
      <w:hyperlink r:id="rId37" w:tooltip="Triggered Sweep CRO" w:history="1">
        <w:r w:rsidR="00457D98" w:rsidRPr="00163CBE">
          <w:rPr>
            <w:rStyle w:val="Hyperlink"/>
            <w:color w:val="auto"/>
            <w:u w:val="none"/>
          </w:rPr>
          <w:t>Triggered Sweep CRO</w:t>
        </w:r>
      </w:hyperlink>
      <w:r w:rsidR="00457D98" w:rsidRPr="00BD76A5">
        <w:rPr>
          <w:rStyle w:val="apple-converted-space"/>
        </w:rPr>
        <w:t> </w:t>
      </w:r>
      <w:r w:rsidR="00457D98" w:rsidRPr="00BD76A5">
        <w:t>– The continuous sweep is of limited use in displaying periodic signals of constant frequency and amplitude. When attempting to display voice or music signals, the pattern falls in and out of sync as the frequency and amplitude of the music varies resulting in an unstable display.</w:t>
      </w:r>
    </w:p>
    <w:p w:rsidR="00457D98" w:rsidRPr="00BD76A5" w:rsidRDefault="00457D98" w:rsidP="004733C5">
      <w:pPr>
        <w:pStyle w:val="NormalWeb"/>
        <w:shd w:val="clear" w:color="auto" w:fill="FFFFFF"/>
        <w:spacing w:before="60" w:beforeAutospacing="0" w:after="180" w:afterAutospacing="0" w:line="276" w:lineRule="auto"/>
        <w:jc w:val="both"/>
        <w:textAlignment w:val="baseline"/>
      </w:pPr>
      <w:r w:rsidRPr="00BD76A5">
        <w:t>A triggered sweep can display such signals, and those of short duration, e.g. narrow pulses. In triggered mode, the input signal is used to generate substantial pulses that trigger the sweep. Thus ensuring that the sweep is always in step with the signal that drives it.</w:t>
      </w:r>
    </w:p>
    <w:p w:rsidR="00457D98" w:rsidRPr="00BD76A5" w:rsidRDefault="00491CF2" w:rsidP="00491CF2">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2533650" cy="2543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2543175"/>
                    </a:xfrm>
                    <a:prstGeom prst="rect">
                      <a:avLst/>
                    </a:prstGeom>
                    <a:noFill/>
                    <a:ln>
                      <a:noFill/>
                    </a:ln>
                  </pic:spPr>
                </pic:pic>
              </a:graphicData>
            </a:graphic>
          </wp:inline>
        </w:drawing>
      </w:r>
    </w:p>
    <w:p w:rsidR="00457D98" w:rsidRPr="00BD76A5" w:rsidRDefault="00822CBC" w:rsidP="00822CBC">
      <w:pPr>
        <w:pStyle w:val="NormalWeb"/>
        <w:shd w:val="clear" w:color="auto" w:fill="FFFFFF"/>
        <w:spacing w:before="60" w:beforeAutospacing="0" w:after="180" w:afterAutospacing="0" w:line="276" w:lineRule="auto"/>
        <w:jc w:val="center"/>
        <w:textAlignment w:val="baseline"/>
      </w:pPr>
      <w:r>
        <w:rPr>
          <w:noProof/>
        </w:rPr>
        <w:lastRenderedPageBreak/>
        <w:drawing>
          <wp:inline distT="0" distB="0" distL="0" distR="0">
            <wp:extent cx="2562225" cy="2724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2724150"/>
                    </a:xfrm>
                    <a:prstGeom prst="rect">
                      <a:avLst/>
                    </a:prstGeom>
                    <a:noFill/>
                    <a:ln>
                      <a:noFill/>
                    </a:ln>
                  </pic:spPr>
                </pic:pic>
              </a:graphicData>
            </a:graphic>
          </wp:inline>
        </w:drawing>
      </w:r>
    </w:p>
    <w:p w:rsidR="00457D98" w:rsidRPr="00822CBC" w:rsidRDefault="00457D98" w:rsidP="004733C5">
      <w:pPr>
        <w:pStyle w:val="NormalWeb"/>
        <w:shd w:val="clear" w:color="auto" w:fill="FFFFFF"/>
        <w:spacing w:before="60" w:beforeAutospacing="0" w:after="180" w:afterAutospacing="0" w:line="276" w:lineRule="auto"/>
        <w:jc w:val="both"/>
        <w:textAlignment w:val="baseline"/>
      </w:pPr>
      <w:r w:rsidRPr="00822CBC">
        <w:t>As shown in Fig.,</w:t>
      </w:r>
      <w:r w:rsidRPr="00822CBC">
        <w:rPr>
          <w:rStyle w:val="apple-converted-space"/>
        </w:rPr>
        <w:t> </w:t>
      </w:r>
      <w:hyperlink r:id="rId40" w:tooltip="resistance" w:history="1">
        <w:r w:rsidRPr="00822CBC">
          <w:rPr>
            <w:rStyle w:val="Hyperlink"/>
            <w:color w:val="auto"/>
            <w:u w:val="none"/>
          </w:rPr>
          <w:t>resistance</w:t>
        </w:r>
      </w:hyperlink>
      <w:r w:rsidRPr="00822CBC">
        <w:rPr>
          <w:rStyle w:val="apple-converted-space"/>
        </w:rPr>
        <w:t> </w:t>
      </w:r>
      <w:r w:rsidRPr="00822CBC">
        <w:t>R</w:t>
      </w:r>
      <w:r w:rsidRPr="00822CBC">
        <w:rPr>
          <w:vertAlign w:val="subscript"/>
        </w:rPr>
        <w:t>3</w:t>
      </w:r>
      <w:r w:rsidRPr="00822CBC">
        <w:rPr>
          <w:rStyle w:val="apple-converted-space"/>
        </w:rPr>
        <w:t> </w:t>
      </w:r>
      <w:r w:rsidRPr="00822CBC">
        <w:t>and R</w:t>
      </w:r>
      <w:r w:rsidRPr="00822CBC">
        <w:rPr>
          <w:vertAlign w:val="subscript"/>
        </w:rPr>
        <w:t>4</w:t>
      </w:r>
      <w:r w:rsidRPr="00822CBC">
        <w:rPr>
          <w:rStyle w:val="apple-converted-space"/>
        </w:rPr>
        <w:t> </w:t>
      </w:r>
      <w:r w:rsidRPr="00822CBC">
        <w:t>form a</w:t>
      </w:r>
      <w:r w:rsidRPr="00822CBC">
        <w:rPr>
          <w:rStyle w:val="apple-converted-space"/>
        </w:rPr>
        <w:t> </w:t>
      </w:r>
      <w:hyperlink r:id="rId41" w:tooltip="voltage divider" w:history="1">
        <w:r w:rsidRPr="00822CBC">
          <w:rPr>
            <w:rStyle w:val="Hyperlink"/>
            <w:color w:val="auto"/>
            <w:u w:val="none"/>
          </w:rPr>
          <w:t>voltage divider</w:t>
        </w:r>
      </w:hyperlink>
      <w:r w:rsidRPr="00822CBC">
        <w:rPr>
          <w:rStyle w:val="apple-converted-space"/>
        </w:rPr>
        <w:t> </w:t>
      </w:r>
      <w:r w:rsidRPr="00822CBC">
        <w:t>such that the voltage V</w:t>
      </w:r>
      <w:r w:rsidRPr="00822CBC">
        <w:rPr>
          <w:vertAlign w:val="subscript"/>
        </w:rPr>
        <w:t>D</w:t>
      </w:r>
      <w:r w:rsidRPr="00822CBC">
        <w:rPr>
          <w:rStyle w:val="apple-converted-space"/>
          <w:vertAlign w:val="subscript"/>
        </w:rPr>
        <w:t> </w:t>
      </w:r>
      <w:r w:rsidRPr="00822CBC">
        <w:t>at the cathode of the diode is below the peak voltage V</w:t>
      </w:r>
      <w:r w:rsidRPr="00822CBC">
        <w:rPr>
          <w:vertAlign w:val="subscript"/>
        </w:rPr>
        <w:t>P</w:t>
      </w:r>
      <w:r w:rsidRPr="00822CBC">
        <w:rPr>
          <w:rStyle w:val="apple-converted-space"/>
        </w:rPr>
        <w:t> </w:t>
      </w:r>
      <w:r w:rsidRPr="00822CBC">
        <w:t xml:space="preserve">for UJT conduction. When the circuit is switched on, the UJT is in the </w:t>
      </w:r>
      <w:r w:rsidR="00822CBC" w:rsidRPr="00822CBC">
        <w:t>non-conducting</w:t>
      </w:r>
      <w:r w:rsidRPr="00822CBC">
        <w:t xml:space="preserve"> stage, and C</w:t>
      </w:r>
      <w:r w:rsidRPr="00822CBC">
        <w:rPr>
          <w:vertAlign w:val="subscript"/>
        </w:rPr>
        <w:t>T</w:t>
      </w:r>
      <w:r w:rsidRPr="00822CBC">
        <w:rPr>
          <w:rStyle w:val="apple-converted-space"/>
        </w:rPr>
        <w:t> </w:t>
      </w:r>
      <w:r w:rsidRPr="00822CBC">
        <w:t>charges exponentially through R</w:t>
      </w:r>
      <w:r w:rsidRPr="00822CBC">
        <w:rPr>
          <w:vertAlign w:val="subscript"/>
        </w:rPr>
        <w:t>T</w:t>
      </w:r>
      <w:r w:rsidRPr="00822CBC">
        <w:rPr>
          <w:rStyle w:val="apple-converted-space"/>
        </w:rPr>
        <w:t> </w:t>
      </w:r>
      <w:r w:rsidRPr="00822CBC">
        <w:t>towards V</w:t>
      </w:r>
      <w:r w:rsidRPr="00822CBC">
        <w:rPr>
          <w:vertAlign w:val="subscript"/>
        </w:rPr>
        <w:t>BB</w:t>
      </w:r>
      <w:r w:rsidRPr="00822CBC">
        <w:rPr>
          <w:rStyle w:val="apple-converted-space"/>
          <w:vertAlign w:val="subscript"/>
        </w:rPr>
        <w:t> </w:t>
      </w:r>
      <w:r w:rsidRPr="00822CBC">
        <w:t>until the diode becomes forward biased and conducts; the</w:t>
      </w:r>
      <w:r w:rsidRPr="00822CBC">
        <w:rPr>
          <w:rStyle w:val="apple-converted-space"/>
        </w:rPr>
        <w:t> </w:t>
      </w:r>
      <w:hyperlink r:id="rId42" w:history="1">
        <w:r w:rsidRPr="00822CBC">
          <w:rPr>
            <w:rStyle w:val="Hyperlink"/>
            <w:color w:val="auto"/>
            <w:u w:val="none"/>
          </w:rPr>
          <w:t>capacitor voltage</w:t>
        </w:r>
      </w:hyperlink>
      <w:r w:rsidRPr="00822CBC">
        <w:rPr>
          <w:rStyle w:val="apple-converted-space"/>
        </w:rPr>
        <w:t> </w:t>
      </w:r>
      <w:r w:rsidRPr="00822CBC">
        <w:t>never reaches the peak voltage required for UJT conduction but is clamped at V</w:t>
      </w:r>
      <w:r w:rsidRPr="00822CBC">
        <w:rPr>
          <w:vertAlign w:val="subscript"/>
        </w:rPr>
        <w:t>D</w:t>
      </w:r>
      <w:r w:rsidRPr="00822CBC">
        <w:rPr>
          <w:rStyle w:val="Emphasis"/>
          <w:bCs/>
        </w:rPr>
        <w:t>.</w:t>
      </w:r>
      <w:r w:rsidRPr="00822CBC">
        <w:rPr>
          <w:rStyle w:val="apple-converted-space"/>
          <w:bCs/>
          <w:i/>
          <w:iCs/>
        </w:rPr>
        <w:t> </w:t>
      </w:r>
      <w:r w:rsidRPr="00822CBC">
        <w:t>If now a –</w:t>
      </w:r>
      <w:proofErr w:type="spellStart"/>
      <w:r w:rsidRPr="00822CBC">
        <w:t>ve</w:t>
      </w:r>
      <w:proofErr w:type="spellEnd"/>
      <w:r w:rsidRPr="00822CBC">
        <w:t xml:space="preserve"> pulse of sufficient amplitude is applied to the base and the peak voltage V/</w:t>
      </w:r>
      <w:r w:rsidRPr="00822CBC">
        <w:rPr>
          <w:vertAlign w:val="subscript"/>
        </w:rPr>
        <w:t>P</w:t>
      </w:r>
      <w:r w:rsidRPr="00822CBC">
        <w:rPr>
          <w:rStyle w:val="apple-converted-space"/>
        </w:rPr>
        <w:t> </w:t>
      </w:r>
      <w:r w:rsidRPr="00822CBC">
        <w:t>is momentarily lowered, the UJT fires. As a result, the C</w:t>
      </w:r>
      <w:r w:rsidRPr="00822CBC">
        <w:rPr>
          <w:vertAlign w:val="subscript"/>
        </w:rPr>
        <w:t>T</w:t>
      </w:r>
      <w:r w:rsidRPr="00822CBC">
        <w:rPr>
          <w:rStyle w:val="apple-converted-space"/>
        </w:rPr>
        <w:t> </w:t>
      </w:r>
      <w:r w:rsidRPr="00822CBC">
        <w:t>discharges rapidly through the UJT until the maintaining voltage of the UJT is reached; at this point the UJT switches off and the C</w:t>
      </w:r>
      <w:r w:rsidRPr="00822CBC">
        <w:rPr>
          <w:vertAlign w:val="subscript"/>
        </w:rPr>
        <w:t>T</w:t>
      </w:r>
      <w:r w:rsidRPr="00822CBC">
        <w:rPr>
          <w:rStyle w:val="apple-converted-space"/>
        </w:rPr>
        <w:t> </w:t>
      </w:r>
      <w:r w:rsidRPr="00822CBC">
        <w:t>charges towards V</w:t>
      </w:r>
      <w:r w:rsidRPr="00822CBC">
        <w:rPr>
          <w:vertAlign w:val="subscript"/>
        </w:rPr>
        <w:t>BB</w:t>
      </w:r>
      <w:r w:rsidRPr="00822CBC">
        <w:rPr>
          <w:rStyle w:val="Emphasis"/>
          <w:bCs/>
        </w:rPr>
        <w:t>,</w:t>
      </w:r>
      <w:r w:rsidRPr="00822CBC">
        <w:rPr>
          <w:rStyle w:val="apple-converted-space"/>
          <w:bCs/>
          <w:i/>
          <w:iCs/>
        </w:rPr>
        <w:t> </w:t>
      </w:r>
      <w:r w:rsidRPr="00822CBC">
        <w:t>until it is clamped again at V</w:t>
      </w:r>
      <w:r w:rsidRPr="00822CBC">
        <w:rPr>
          <w:vertAlign w:val="subscript"/>
        </w:rPr>
        <w:t>D</w:t>
      </w:r>
      <w:r w:rsidRPr="00822CBC">
        <w:rPr>
          <w:rStyle w:val="Emphasis"/>
          <w:bCs/>
        </w:rPr>
        <w:t>.</w:t>
      </w:r>
      <w:r w:rsidRPr="00822CBC">
        <w:rPr>
          <w:rStyle w:val="apple-converted-space"/>
          <w:bCs/>
          <w:i/>
          <w:iCs/>
        </w:rPr>
        <w:t> </w:t>
      </w:r>
      <w:r w:rsidRPr="00822CBC">
        <w:t>Figure shows the output waveform.</w:t>
      </w:r>
    </w:p>
    <w:p w:rsidR="002945ED" w:rsidRPr="00822CBC" w:rsidRDefault="00822CBC" w:rsidP="004733C5">
      <w:pP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Dual Beam Oscilloscope:</w:t>
      </w:r>
    </w:p>
    <w:p w:rsidR="00970DE4" w:rsidRPr="00BD76A5" w:rsidRDefault="002945ED"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Another method of studying two voltages simultaneously on the screen is to u</w:t>
      </w:r>
      <w:r w:rsidR="00933620" w:rsidRPr="00BD76A5">
        <w:rPr>
          <w:rFonts w:ascii="Times New Roman" w:hAnsi="Times New Roman" w:cs="Times New Roman"/>
          <w:sz w:val="24"/>
          <w:szCs w:val="24"/>
        </w:rPr>
        <w:t>se</w:t>
      </w:r>
      <w:r w:rsidRPr="00BD76A5">
        <w:rPr>
          <w:rFonts w:ascii="Times New Roman" w:hAnsi="Times New Roman" w:cs="Times New Roman"/>
          <w:sz w:val="24"/>
          <w:szCs w:val="24"/>
        </w:rPr>
        <w:t xml:space="preserve"> special cathode ray tube having two separate electron gu</w:t>
      </w:r>
      <w:r w:rsidR="00F33BE8" w:rsidRPr="00BD76A5">
        <w:rPr>
          <w:rFonts w:ascii="Times New Roman" w:hAnsi="Times New Roman" w:cs="Times New Roman"/>
          <w:sz w:val="24"/>
          <w:szCs w:val="24"/>
        </w:rPr>
        <w:t>ns generating two separate beams.</w:t>
      </w:r>
      <w:r w:rsidRPr="00BD76A5">
        <w:rPr>
          <w:rFonts w:ascii="Times New Roman" w:hAnsi="Times New Roman" w:cs="Times New Roman"/>
          <w:sz w:val="24"/>
          <w:szCs w:val="24"/>
        </w:rPr>
        <w:t xml:space="preserve"> Each electron beam has its own vertical deflection plates. But the two beams are deflected horizontally by the common set of horizontal plate\ </w:t>
      </w:r>
      <w:r w:rsidR="00822CBC" w:rsidRPr="00BD76A5">
        <w:rPr>
          <w:rFonts w:ascii="Times New Roman" w:hAnsi="Times New Roman" w:cs="Times New Roman"/>
          <w:sz w:val="24"/>
          <w:szCs w:val="24"/>
        </w:rPr>
        <w:t>the</w:t>
      </w:r>
      <w:r w:rsidRPr="00BD76A5">
        <w:rPr>
          <w:rFonts w:ascii="Times New Roman" w:hAnsi="Times New Roman" w:cs="Times New Roman"/>
          <w:sz w:val="24"/>
          <w:szCs w:val="24"/>
        </w:rPr>
        <w:t xml:space="preserve"> time base circuit may be same or different. Such an oscilloscope is called Dual Beam Oscilloscope.</w:t>
      </w:r>
    </w:p>
    <w:p w:rsidR="002945ED" w:rsidRPr="00BD76A5" w:rsidRDefault="002945ED" w:rsidP="004733C5">
      <w:pPr>
        <w:spacing w:line="276" w:lineRule="auto"/>
        <w:jc w:val="both"/>
        <w:rPr>
          <w:rFonts w:ascii="Times New Roman" w:hAnsi="Times New Roman" w:cs="Times New Roman"/>
          <w:sz w:val="24"/>
          <w:szCs w:val="24"/>
        </w:rPr>
      </w:pPr>
    </w:p>
    <w:p w:rsidR="002945ED" w:rsidRPr="00BD76A5" w:rsidRDefault="00730EA1" w:rsidP="004733C5">
      <w:pPr>
        <w:spacing w:line="276" w:lineRule="auto"/>
        <w:jc w:val="both"/>
        <w:rPr>
          <w:rFonts w:ascii="Times New Roman" w:hAnsi="Times New Roman" w:cs="Times New Roman"/>
          <w:sz w:val="24"/>
          <w:szCs w:val="24"/>
        </w:rPr>
      </w:pPr>
      <w:r w:rsidRPr="00BD76A5">
        <w:rPr>
          <w:rFonts w:ascii="Times New Roman" w:hAnsi="Times New Roman" w:cs="Times New Roman"/>
          <w:noProof/>
          <w:sz w:val="24"/>
          <w:szCs w:val="24"/>
        </w:rPr>
        <w:lastRenderedPageBreak/>
        <w:drawing>
          <wp:inline distT="0" distB="0" distL="0" distR="0" wp14:anchorId="04CDE38F" wp14:editId="699FA622">
            <wp:extent cx="5456445" cy="2543810"/>
            <wp:effectExtent l="0" t="0" r="0" b="8890"/>
            <wp:docPr id="1" name="Picture 1" descr="C:\Users\Nagarjunareddy\Desktop\double-beam-oscilloscope-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arjunareddy\Desktop\double-beam-oscilloscope-9-638.jpg"/>
                    <pic:cNvPicPr>
                      <a:picLocks noChangeAspect="1" noChangeArrowheads="1"/>
                    </pic:cNvPicPr>
                  </pic:nvPicPr>
                  <pic:blipFill rotWithShape="1">
                    <a:blip r:embed="rId43">
                      <a:grayscl/>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216" t="12248" r="4915" b="11639"/>
                    <a:stretch/>
                  </pic:blipFill>
                  <pic:spPr bwMode="auto">
                    <a:xfrm>
                      <a:off x="0" y="0"/>
                      <a:ext cx="5460244" cy="2545581"/>
                    </a:xfrm>
                    <a:prstGeom prst="rect">
                      <a:avLst/>
                    </a:prstGeom>
                    <a:noFill/>
                    <a:ln>
                      <a:noFill/>
                    </a:ln>
                    <a:extLst>
                      <a:ext uri="{53640926-AAD7-44D8-BBD7-CCE9431645EC}">
                        <a14:shadowObscured xmlns:a14="http://schemas.microsoft.com/office/drawing/2010/main"/>
                      </a:ext>
                    </a:extLst>
                  </pic:spPr>
                </pic:pic>
              </a:graphicData>
            </a:graphic>
          </wp:inline>
        </w:drawing>
      </w:r>
      <w:r w:rsidR="00B334C3" w:rsidRPr="00BD76A5">
        <w:rPr>
          <w:rFonts w:ascii="Times New Roman" w:hAnsi="Times New Roman" w:cs="Times New Roman"/>
          <w:sz w:val="24"/>
          <w:szCs w:val="24"/>
        </w:rPr>
        <w:t xml:space="preserve"> </w:t>
      </w:r>
    </w:p>
    <w:p w:rsidR="002945ED" w:rsidRPr="00BD76A5" w:rsidRDefault="002945ED"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The oscilloscope has two vertical deflection plates and two separate channels A and B for the two separate input signals. Each channel consists of a preamplifier and an attenuator. A delay line, main vertical amplifier and a set of vertical deflection plates together forms a single channel. There is a single set of horizontal plates and single time base circuit. The sweep generator drives the horizontal amplifier which in</w:t>
      </w:r>
      <w:r w:rsidR="00992E35" w:rsidRPr="00BD76A5">
        <w:rPr>
          <w:rFonts w:ascii="Times New Roman" w:hAnsi="Times New Roman" w:cs="Times New Roman"/>
          <w:sz w:val="24"/>
          <w:szCs w:val="24"/>
        </w:rPr>
        <w:t xml:space="preserve"> </w:t>
      </w:r>
      <w:r w:rsidRPr="00BD76A5">
        <w:rPr>
          <w:rFonts w:ascii="Times New Roman" w:hAnsi="Times New Roman" w:cs="Times New Roman"/>
          <w:sz w:val="24"/>
          <w:szCs w:val="24"/>
        </w:rPr>
        <w:t xml:space="preserve">turn drives the plates. The horizontal plates sweep both the beams across the screen at the same rate. The sweep generator can be triggered internally by the channel </w:t>
      </w:r>
      <w:proofErr w:type="gramStart"/>
      <w:r w:rsidRPr="00BD76A5">
        <w:rPr>
          <w:rFonts w:ascii="Times New Roman" w:hAnsi="Times New Roman" w:cs="Times New Roman"/>
          <w:sz w:val="24"/>
          <w:szCs w:val="24"/>
        </w:rPr>
        <w:t>A</w:t>
      </w:r>
      <w:proofErr w:type="gramEnd"/>
      <w:r w:rsidRPr="00BD76A5">
        <w:rPr>
          <w:rFonts w:ascii="Times New Roman" w:hAnsi="Times New Roman" w:cs="Times New Roman"/>
          <w:sz w:val="24"/>
          <w:szCs w:val="24"/>
        </w:rPr>
        <w:t xml:space="preserve"> signal or .channel B signal. Similarly it' can also be triggered from an external signal or line frequency signal. This is possible with the help of trigger selector switch, a front panel control. Such an oscilloscope may have separate time</w:t>
      </w:r>
      <w:r w:rsidR="00992E35" w:rsidRPr="00BD76A5">
        <w:rPr>
          <w:rFonts w:ascii="Times New Roman" w:hAnsi="Times New Roman" w:cs="Times New Roman"/>
          <w:sz w:val="24"/>
          <w:szCs w:val="24"/>
        </w:rPr>
        <w:t xml:space="preserve"> </w:t>
      </w:r>
      <w:r w:rsidRPr="00BD76A5">
        <w:rPr>
          <w:rFonts w:ascii="Times New Roman" w:hAnsi="Times New Roman" w:cs="Times New Roman"/>
          <w:sz w:val="24"/>
          <w:szCs w:val="24"/>
        </w:rPr>
        <w:t>base circuit for separate channel. This allows different sweep rates for the two channels but increases the size and weight of the oscilloscope.</w:t>
      </w:r>
    </w:p>
    <w:p w:rsidR="002945ED" w:rsidRPr="00BD76A5" w:rsidRDefault="002945ED" w:rsidP="004733C5">
      <w:pPr>
        <w:spacing w:line="276" w:lineRule="auto"/>
        <w:jc w:val="both"/>
        <w:rPr>
          <w:rFonts w:ascii="Times New Roman" w:hAnsi="Times New Roman" w:cs="Times New Roman"/>
          <w:sz w:val="24"/>
          <w:szCs w:val="24"/>
        </w:rPr>
      </w:pPr>
    </w:p>
    <w:p w:rsidR="002945ED" w:rsidRPr="00BD76A5" w:rsidRDefault="007A38D3" w:rsidP="004733C5">
      <w:pPr>
        <w:spacing w:line="276" w:lineRule="auto"/>
        <w:jc w:val="both"/>
        <w:rPr>
          <w:rFonts w:ascii="Times New Roman" w:hAnsi="Times New Roman" w:cs="Times New Roman"/>
          <w:sz w:val="24"/>
          <w:szCs w:val="24"/>
        </w:rPr>
      </w:pPr>
      <w:r w:rsidRPr="00BD76A5">
        <w:rPr>
          <w:rFonts w:ascii="Times New Roman" w:hAnsi="Times New Roman" w:cs="Times New Roman"/>
          <w:noProof/>
          <w:sz w:val="24"/>
          <w:szCs w:val="24"/>
        </w:rPr>
        <w:drawing>
          <wp:inline distT="0" distB="0" distL="0" distR="0" wp14:anchorId="2CB5679B" wp14:editId="46546572">
            <wp:extent cx="5172075" cy="29565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5181692" cy="2962038"/>
                    </a:xfrm>
                    <a:prstGeom prst="rect">
                      <a:avLst/>
                    </a:prstGeom>
                    <a:noFill/>
                    <a:ln>
                      <a:noFill/>
                    </a:ln>
                  </pic:spPr>
                </pic:pic>
              </a:graphicData>
            </a:graphic>
          </wp:inline>
        </w:drawing>
      </w:r>
    </w:p>
    <w:p w:rsidR="002945ED" w:rsidRPr="00BD76A5" w:rsidRDefault="002945ED" w:rsidP="004733C5">
      <w:pPr>
        <w:spacing w:line="276" w:lineRule="auto"/>
        <w:jc w:val="both"/>
        <w:rPr>
          <w:rFonts w:ascii="Times New Roman" w:hAnsi="Times New Roman" w:cs="Times New Roman"/>
          <w:sz w:val="24"/>
          <w:szCs w:val="24"/>
        </w:rPr>
      </w:pPr>
    </w:p>
    <w:p w:rsidR="002945ED" w:rsidRPr="00BD76A5" w:rsidRDefault="002945ED" w:rsidP="004733C5">
      <w:pPr>
        <w:spacing w:line="276" w:lineRule="auto"/>
        <w:jc w:val="both"/>
        <w:rPr>
          <w:rFonts w:ascii="Times New Roman" w:hAnsi="Times New Roman" w:cs="Times New Roman"/>
          <w:sz w:val="24"/>
          <w:szCs w:val="24"/>
        </w:rPr>
      </w:pPr>
    </w:p>
    <w:p w:rsidR="002945ED" w:rsidRPr="00BD76A5" w:rsidRDefault="002945ED"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Multiple beam oscilloscope has a single tube but several beam producing systems inside. Each system has separate vertical deflecting pair of plates and generally (l common time base system. The triggering can be done internally using eith.er of the multiple inputs or externally by an external signal or line voltages.</w:t>
      </w:r>
    </w:p>
    <w:p w:rsidR="007A38D3" w:rsidRPr="00BD76A5" w:rsidRDefault="007A38D3" w:rsidP="004733C5">
      <w:pPr>
        <w:spacing w:line="276" w:lineRule="auto"/>
        <w:jc w:val="both"/>
        <w:rPr>
          <w:rFonts w:ascii="Times New Roman" w:hAnsi="Times New Roman" w:cs="Times New Roman"/>
          <w:sz w:val="24"/>
          <w:szCs w:val="24"/>
        </w:rPr>
      </w:pPr>
    </w:p>
    <w:p w:rsidR="007A38D3" w:rsidRPr="00822CBC" w:rsidRDefault="007A38D3" w:rsidP="004733C5">
      <w:pPr>
        <w:pStyle w:val="Default"/>
        <w:spacing w:line="276" w:lineRule="auto"/>
        <w:jc w:val="both"/>
        <w:rPr>
          <w:b/>
          <w:bCs/>
          <w:color w:val="auto"/>
          <w:u w:val="single"/>
        </w:rPr>
      </w:pPr>
      <w:r w:rsidRPr="00822CBC">
        <w:rPr>
          <w:b/>
          <w:bCs/>
          <w:color w:val="auto"/>
          <w:u w:val="single"/>
        </w:rPr>
        <w:t xml:space="preserve">Dual </w:t>
      </w:r>
      <w:r w:rsidR="00F1010A" w:rsidRPr="00822CBC">
        <w:rPr>
          <w:b/>
          <w:bCs/>
          <w:color w:val="auto"/>
          <w:u w:val="single"/>
        </w:rPr>
        <w:t xml:space="preserve">Trace Oscilloscope: </w:t>
      </w:r>
    </w:p>
    <w:p w:rsidR="00F1010A" w:rsidRPr="00BD76A5" w:rsidRDefault="00F1010A" w:rsidP="004733C5">
      <w:pPr>
        <w:pStyle w:val="Default"/>
        <w:spacing w:line="276" w:lineRule="auto"/>
        <w:jc w:val="both"/>
        <w:rPr>
          <w:color w:val="auto"/>
          <w:u w:val="single"/>
        </w:rPr>
      </w:pPr>
    </w:p>
    <w:p w:rsidR="007A38D3" w:rsidRPr="00BD76A5" w:rsidRDefault="007A38D3" w:rsidP="004733C5">
      <w:pPr>
        <w:pStyle w:val="Default"/>
        <w:spacing w:line="276" w:lineRule="auto"/>
        <w:jc w:val="both"/>
        <w:rPr>
          <w:color w:val="auto"/>
        </w:rPr>
      </w:pPr>
      <w:r w:rsidRPr="00BD76A5">
        <w:rPr>
          <w:color w:val="auto"/>
        </w:rPr>
        <w:t>The comparison of two</w:t>
      </w:r>
      <w:r w:rsidR="006500B1" w:rsidRPr="00BD76A5">
        <w:rPr>
          <w:color w:val="auto"/>
        </w:rPr>
        <w:t xml:space="preserve"> or more voltages is very much </w:t>
      </w:r>
      <w:r w:rsidRPr="00BD76A5">
        <w:rPr>
          <w:color w:val="auto"/>
        </w:rPr>
        <w:t>necessary in the analysis and study of many electronic circuits and systems. This is possible by using more than one oscilloscope but in such a case it is difficult to trigger the sweep of each oscilloscope precisely at the same time. A common and less costly method to solve this problem is to use dual trace or multi</w:t>
      </w:r>
      <w:r w:rsidR="006500B1" w:rsidRPr="00BD76A5">
        <w:rPr>
          <w:color w:val="auto"/>
        </w:rPr>
        <w:t xml:space="preserve"> </w:t>
      </w:r>
      <w:r w:rsidRPr="00BD76A5">
        <w:rPr>
          <w:color w:val="auto"/>
        </w:rPr>
        <w:t xml:space="preserve">trace oscilloscopes. In this method, the same electron beam is used to generate two traces which can be deflected from two independent vertical sources. The methods are used to generate two independent traces which the alternate sweep method and other is chop method. </w:t>
      </w:r>
    </w:p>
    <w:p w:rsidR="007A38D3" w:rsidRPr="00BD76A5" w:rsidRDefault="007A38D3" w:rsidP="004733C5">
      <w:pPr>
        <w:pStyle w:val="Default"/>
        <w:spacing w:line="276" w:lineRule="auto"/>
        <w:jc w:val="both"/>
        <w:rPr>
          <w:color w:val="auto"/>
        </w:rPr>
      </w:pPr>
      <w:r w:rsidRPr="00BD76A5">
        <w:rPr>
          <w:color w:val="auto"/>
        </w:rPr>
        <w:t>The block diagram of dual trace oscill</w:t>
      </w:r>
      <w:r w:rsidR="006500B1" w:rsidRPr="00BD76A5">
        <w:rPr>
          <w:color w:val="auto"/>
        </w:rPr>
        <w:t>oscope is shown in the Fig.</w:t>
      </w:r>
    </w:p>
    <w:p w:rsidR="00C3151F" w:rsidRPr="00BD76A5" w:rsidRDefault="00C3151F" w:rsidP="004733C5">
      <w:pPr>
        <w:pStyle w:val="Default"/>
        <w:spacing w:line="276" w:lineRule="auto"/>
        <w:jc w:val="both"/>
        <w:rPr>
          <w:color w:val="auto"/>
        </w:rPr>
      </w:pPr>
      <w:r w:rsidRPr="00BD76A5">
        <w:rPr>
          <w:noProof/>
          <w:color w:val="auto"/>
        </w:rPr>
        <w:drawing>
          <wp:inline distT="0" distB="0" distL="0" distR="0" wp14:anchorId="2EC4B2D6" wp14:editId="4B0D8F36">
            <wp:extent cx="5943600" cy="3389657"/>
            <wp:effectExtent l="0" t="0" r="0" b="1270"/>
            <wp:docPr id="3" name="Picture 3" descr="Image result for dual trace oscilloscope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al trace oscilloscope block di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89657"/>
                    </a:xfrm>
                    <a:prstGeom prst="rect">
                      <a:avLst/>
                    </a:prstGeom>
                    <a:noFill/>
                    <a:ln>
                      <a:noFill/>
                    </a:ln>
                  </pic:spPr>
                </pic:pic>
              </a:graphicData>
            </a:graphic>
          </wp:inline>
        </w:drawing>
      </w:r>
    </w:p>
    <w:p w:rsidR="00516135" w:rsidRPr="00BD76A5" w:rsidRDefault="00516135" w:rsidP="004733C5">
      <w:pPr>
        <w:pStyle w:val="Default"/>
        <w:spacing w:line="276" w:lineRule="auto"/>
        <w:jc w:val="both"/>
        <w:rPr>
          <w:color w:val="auto"/>
        </w:rPr>
      </w:pPr>
    </w:p>
    <w:p w:rsidR="00516135" w:rsidRPr="00BD76A5" w:rsidRDefault="00516135" w:rsidP="004733C5">
      <w:pPr>
        <w:pStyle w:val="Default"/>
        <w:spacing w:line="276" w:lineRule="auto"/>
        <w:jc w:val="both"/>
        <w:rPr>
          <w:color w:val="auto"/>
        </w:rPr>
      </w:pPr>
    </w:p>
    <w:p w:rsidR="00516135" w:rsidRPr="00BD76A5" w:rsidRDefault="00516135" w:rsidP="004733C5">
      <w:pPr>
        <w:pStyle w:val="Default"/>
        <w:spacing w:line="276" w:lineRule="auto"/>
        <w:jc w:val="both"/>
        <w:rPr>
          <w:color w:val="auto"/>
        </w:rPr>
      </w:pPr>
    </w:p>
    <w:p w:rsidR="00516135" w:rsidRPr="00BD76A5" w:rsidRDefault="00516135" w:rsidP="004733C5">
      <w:pPr>
        <w:pStyle w:val="Default"/>
        <w:spacing w:line="276" w:lineRule="auto"/>
        <w:jc w:val="both"/>
        <w:rPr>
          <w:color w:val="auto"/>
        </w:rPr>
      </w:pPr>
    </w:p>
    <w:p w:rsidR="007A38D3" w:rsidRPr="00BD76A5" w:rsidRDefault="007A38D3" w:rsidP="004733C5">
      <w:pPr>
        <w:pStyle w:val="Default"/>
        <w:spacing w:line="276" w:lineRule="auto"/>
        <w:jc w:val="both"/>
        <w:rPr>
          <w:color w:val="auto"/>
        </w:rPr>
      </w:pPr>
      <w:r w:rsidRPr="00BD76A5">
        <w:rPr>
          <w:color w:val="auto"/>
        </w:rPr>
        <w:t xml:space="preserve">There are two separate vertical input channels A and B. A separate preamplifier and - attenuator stage exists for each channel. Hence amplitude of each input can be individually controlled. After preamplifier stage, both the signals are fed to an electronic switch. The switch has an ability to pass one channel at a time via delay line to the vertical amplifier. </w:t>
      </w:r>
      <w:r w:rsidRPr="00BD76A5">
        <w:rPr>
          <w:color w:val="auto"/>
        </w:rPr>
        <w:lastRenderedPageBreak/>
        <w:t xml:space="preserve">The time base circuit </w:t>
      </w:r>
      <w:r w:rsidR="009177E0" w:rsidRPr="00BD76A5">
        <w:rPr>
          <w:color w:val="auto"/>
        </w:rPr>
        <w:t>uses a trigger selector switch S</w:t>
      </w:r>
      <w:r w:rsidRPr="00BD76A5">
        <w:rPr>
          <w:color w:val="auto"/>
        </w:rPr>
        <w:t xml:space="preserve">2 which allows the circuit to be triggered on either A or B channel, on line frequency or on an external signal. The horizontal amplifier is fed from the sweep generator or the B channel via switch </w:t>
      </w:r>
      <w:r w:rsidR="009177E0" w:rsidRPr="00BD76A5">
        <w:rPr>
          <w:color w:val="auto"/>
        </w:rPr>
        <w:t>S3 and S</w:t>
      </w:r>
      <w:r w:rsidRPr="00BD76A5">
        <w:rPr>
          <w:color w:val="auto"/>
        </w:rPr>
        <w:t>1. The X-Y mode means, the oscilloscope operates from channel A as the vertical signal and the channel B as the horizontal signal. Thus in this mode very accurate X-Y measurements can be done.</w:t>
      </w:r>
    </w:p>
    <w:p w:rsidR="00A32DF9" w:rsidRPr="00BD76A5" w:rsidRDefault="00A32DF9" w:rsidP="004733C5">
      <w:pPr>
        <w:pStyle w:val="Default"/>
        <w:spacing w:line="276" w:lineRule="auto"/>
        <w:jc w:val="both"/>
        <w:rPr>
          <w:color w:val="auto"/>
        </w:rPr>
      </w:pPr>
    </w:p>
    <w:p w:rsidR="00A32DF9" w:rsidRPr="00BD76A5" w:rsidRDefault="00A32DF9" w:rsidP="004733C5">
      <w:pPr>
        <w:pStyle w:val="Default"/>
        <w:spacing w:line="276" w:lineRule="auto"/>
        <w:jc w:val="both"/>
        <w:rPr>
          <w:color w:val="auto"/>
        </w:rPr>
      </w:pPr>
      <w:r w:rsidRPr="00BD76A5">
        <w:rPr>
          <w:color w:val="auto"/>
        </w:rPr>
        <w:t>There are two common operating modes for the electronic switch, called alternate</w:t>
      </w:r>
      <w:r w:rsidR="0078517F" w:rsidRPr="00BD76A5">
        <w:rPr>
          <w:color w:val="auto"/>
        </w:rPr>
        <w:t xml:space="preserve"> </w:t>
      </w:r>
      <w:r w:rsidRPr="00BD76A5">
        <w:rPr>
          <w:color w:val="auto"/>
        </w:rPr>
        <w:t>and chop, and these are selected from the instrument's front panel.</w:t>
      </w:r>
      <w:r w:rsidR="0078517F" w:rsidRPr="00BD76A5">
        <w:rPr>
          <w:color w:val="auto"/>
        </w:rPr>
        <w:t xml:space="preserve"> </w:t>
      </w:r>
      <w:r w:rsidRPr="00BD76A5">
        <w:rPr>
          <w:color w:val="auto"/>
        </w:rPr>
        <w:t>The alter</w:t>
      </w:r>
      <w:r w:rsidR="00B902A8" w:rsidRPr="00BD76A5">
        <w:rPr>
          <w:color w:val="auto"/>
        </w:rPr>
        <w:t>nate mode is illustrated in below fig</w:t>
      </w:r>
      <w:r w:rsidRPr="00BD76A5">
        <w:rPr>
          <w:color w:val="auto"/>
        </w:rPr>
        <w:t>. In this the electronic switch</w:t>
      </w:r>
      <w:r w:rsidR="0078517F" w:rsidRPr="00BD76A5">
        <w:rPr>
          <w:color w:val="auto"/>
        </w:rPr>
        <w:t xml:space="preserve"> </w:t>
      </w:r>
      <w:r w:rsidRPr="00BD76A5">
        <w:rPr>
          <w:color w:val="auto"/>
        </w:rPr>
        <w:t>alternates between channels A and B, letting each through for one cycle of the</w:t>
      </w:r>
      <w:r w:rsidR="0078517F" w:rsidRPr="00BD76A5">
        <w:rPr>
          <w:color w:val="auto"/>
        </w:rPr>
        <w:t xml:space="preserve"> </w:t>
      </w:r>
      <w:r w:rsidRPr="00BD76A5">
        <w:rPr>
          <w:color w:val="auto"/>
        </w:rPr>
        <w:t xml:space="preserve">horizontal sweep. The display is blanked during the </w:t>
      </w:r>
      <w:r w:rsidR="00A0031E" w:rsidRPr="00BD76A5">
        <w:rPr>
          <w:color w:val="auto"/>
        </w:rPr>
        <w:t>fly back</w:t>
      </w:r>
      <w:r w:rsidRPr="00BD76A5">
        <w:rPr>
          <w:color w:val="auto"/>
        </w:rPr>
        <w:t xml:space="preserve"> and hold-off periods,</w:t>
      </w:r>
      <w:r w:rsidR="0078517F" w:rsidRPr="00BD76A5">
        <w:rPr>
          <w:color w:val="auto"/>
        </w:rPr>
        <w:t xml:space="preserve"> </w:t>
      </w:r>
      <w:r w:rsidRPr="00BD76A5">
        <w:rPr>
          <w:color w:val="auto"/>
        </w:rPr>
        <w:t>as in a conventional oscilloscope. Provided the sweep speed is much greater than</w:t>
      </w:r>
      <w:r w:rsidR="0078517F" w:rsidRPr="00BD76A5">
        <w:rPr>
          <w:color w:val="auto"/>
        </w:rPr>
        <w:t xml:space="preserve"> </w:t>
      </w:r>
      <w:r w:rsidRPr="00BD76A5">
        <w:rPr>
          <w:color w:val="auto"/>
        </w:rPr>
        <w:t>the decay time of the CRT phosphor, the screen will show a stable display of both</w:t>
      </w:r>
      <w:r w:rsidR="0078517F" w:rsidRPr="00BD76A5">
        <w:rPr>
          <w:color w:val="auto"/>
        </w:rPr>
        <w:t xml:space="preserve"> </w:t>
      </w:r>
      <w:r w:rsidRPr="00BD76A5">
        <w:rPr>
          <w:color w:val="auto"/>
        </w:rPr>
        <w:t>the waveform at channels A and B. The alternate mode cannot be used for</w:t>
      </w:r>
      <w:r w:rsidR="0078517F" w:rsidRPr="00BD76A5">
        <w:rPr>
          <w:color w:val="auto"/>
        </w:rPr>
        <w:t xml:space="preserve"> </w:t>
      </w:r>
      <w:r w:rsidRPr="00BD76A5">
        <w:rPr>
          <w:color w:val="auto"/>
        </w:rPr>
        <w:t>displaying very low frequency signals.</w:t>
      </w:r>
    </w:p>
    <w:p w:rsidR="00370ADE" w:rsidRPr="00BD76A5" w:rsidRDefault="00370ADE" w:rsidP="004733C5">
      <w:pPr>
        <w:pStyle w:val="Default"/>
        <w:spacing w:line="276" w:lineRule="auto"/>
        <w:jc w:val="both"/>
        <w:rPr>
          <w:color w:val="auto"/>
        </w:rPr>
      </w:pPr>
    </w:p>
    <w:p w:rsidR="00370ADE" w:rsidRPr="00BD76A5" w:rsidRDefault="00370ADE" w:rsidP="009C3612">
      <w:pPr>
        <w:pStyle w:val="Default"/>
        <w:spacing w:line="276" w:lineRule="auto"/>
        <w:jc w:val="center"/>
        <w:rPr>
          <w:color w:val="auto"/>
        </w:rPr>
      </w:pPr>
      <w:r w:rsidRPr="00BD76A5">
        <w:rPr>
          <w:noProof/>
          <w:color w:val="auto"/>
        </w:rPr>
        <w:drawing>
          <wp:inline distT="0" distB="0" distL="0" distR="0" wp14:anchorId="623BF1CB" wp14:editId="30B7D728">
            <wp:extent cx="5438775" cy="4629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8775" cy="4629150"/>
                    </a:xfrm>
                    <a:prstGeom prst="rect">
                      <a:avLst/>
                    </a:prstGeom>
                    <a:noFill/>
                    <a:ln>
                      <a:noFill/>
                    </a:ln>
                  </pic:spPr>
                </pic:pic>
              </a:graphicData>
            </a:graphic>
          </wp:inline>
        </w:drawing>
      </w:r>
    </w:p>
    <w:p w:rsidR="00370ADE" w:rsidRPr="00BD76A5" w:rsidRDefault="00370ADE" w:rsidP="004733C5">
      <w:pPr>
        <w:pStyle w:val="Default"/>
        <w:spacing w:line="276" w:lineRule="auto"/>
        <w:jc w:val="both"/>
        <w:rPr>
          <w:color w:val="auto"/>
        </w:rPr>
      </w:pPr>
    </w:p>
    <w:p w:rsidR="00370ADE" w:rsidRPr="00BD76A5" w:rsidRDefault="00370ADE" w:rsidP="004733C5">
      <w:pPr>
        <w:spacing w:after="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Chopped Operating mode</w:t>
      </w:r>
    </w:p>
    <w:p w:rsidR="00370ADE" w:rsidRPr="00BD76A5" w:rsidRDefault="00370ADE"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In this mode the electronic switch free runs at a</w:t>
      </w:r>
      <w:r w:rsidR="001B7569" w:rsidRPr="00BD76A5">
        <w:rPr>
          <w:rFonts w:ascii="Times New Roman" w:eastAsia="Times New Roman" w:hAnsi="Times New Roman" w:cs="Times New Roman"/>
          <w:sz w:val="24"/>
          <w:szCs w:val="24"/>
        </w:rPr>
        <w:t xml:space="preserve"> high frequency of the order of </w:t>
      </w:r>
      <w:r w:rsidRPr="00BD76A5">
        <w:rPr>
          <w:rFonts w:ascii="Times New Roman" w:eastAsia="Times New Roman" w:hAnsi="Times New Roman" w:cs="Times New Roman"/>
          <w:sz w:val="24"/>
          <w:szCs w:val="24"/>
        </w:rPr>
        <w:t>100 kHz to 500 kHz. The result is that small segments from ch</w:t>
      </w:r>
      <w:r w:rsidR="001B7569" w:rsidRPr="00BD76A5">
        <w:rPr>
          <w:rFonts w:ascii="Times New Roman" w:eastAsia="Times New Roman" w:hAnsi="Times New Roman" w:cs="Times New Roman"/>
          <w:sz w:val="24"/>
          <w:szCs w:val="24"/>
        </w:rPr>
        <w:t xml:space="preserve">annels A and B are </w:t>
      </w:r>
      <w:r w:rsidRPr="00BD76A5">
        <w:rPr>
          <w:rFonts w:ascii="Times New Roman" w:eastAsia="Times New Roman" w:hAnsi="Times New Roman" w:cs="Times New Roman"/>
          <w:sz w:val="24"/>
          <w:szCs w:val="24"/>
        </w:rPr>
        <w:t>connected alternately to the vertical amplifie</w:t>
      </w:r>
      <w:r w:rsidR="001B7569" w:rsidRPr="00BD76A5">
        <w:rPr>
          <w:rFonts w:ascii="Times New Roman" w:eastAsia="Times New Roman" w:hAnsi="Times New Roman" w:cs="Times New Roman"/>
          <w:sz w:val="24"/>
          <w:szCs w:val="24"/>
        </w:rPr>
        <w:t xml:space="preserve">r, and displayed on the screen. </w:t>
      </w:r>
      <w:r w:rsidRPr="00BD76A5">
        <w:rPr>
          <w:rFonts w:ascii="Times New Roman" w:eastAsia="Times New Roman" w:hAnsi="Times New Roman" w:cs="Times New Roman"/>
          <w:sz w:val="24"/>
          <w:szCs w:val="24"/>
        </w:rPr>
        <w:t xml:space="preserve">Provided the chopping rate is much </w:t>
      </w:r>
      <w:r w:rsidRPr="00BD76A5">
        <w:rPr>
          <w:rFonts w:ascii="Times New Roman" w:eastAsia="Times New Roman" w:hAnsi="Times New Roman" w:cs="Times New Roman"/>
          <w:sz w:val="24"/>
          <w:szCs w:val="24"/>
        </w:rPr>
        <w:lastRenderedPageBreak/>
        <w:t>faster than</w:t>
      </w:r>
      <w:r w:rsidR="001B7569" w:rsidRPr="00BD76A5">
        <w:rPr>
          <w:rFonts w:ascii="Times New Roman" w:eastAsia="Times New Roman" w:hAnsi="Times New Roman" w:cs="Times New Roman"/>
          <w:sz w:val="24"/>
          <w:szCs w:val="24"/>
        </w:rPr>
        <w:t xml:space="preserve"> the horizontal sweep rate, the </w:t>
      </w:r>
      <w:r w:rsidRPr="00BD76A5">
        <w:rPr>
          <w:rFonts w:ascii="Times New Roman" w:eastAsia="Times New Roman" w:hAnsi="Times New Roman" w:cs="Times New Roman"/>
          <w:sz w:val="24"/>
          <w:szCs w:val="24"/>
        </w:rPr>
        <w:t>display will show a continuous line for each channel. If the sweep rate approache</w:t>
      </w:r>
      <w:r w:rsidR="001B7569" w:rsidRPr="00BD76A5">
        <w:rPr>
          <w:rFonts w:ascii="Times New Roman" w:eastAsia="Times New Roman" w:hAnsi="Times New Roman" w:cs="Times New Roman"/>
          <w:sz w:val="24"/>
          <w:szCs w:val="24"/>
        </w:rPr>
        <w:t xml:space="preserve">s </w:t>
      </w:r>
      <w:r w:rsidRPr="00BD76A5">
        <w:rPr>
          <w:rFonts w:ascii="Times New Roman" w:eastAsia="Times New Roman" w:hAnsi="Times New Roman" w:cs="Times New Roman"/>
          <w:sz w:val="24"/>
          <w:szCs w:val="24"/>
        </w:rPr>
        <w:t>the chopping rate then the indi</w:t>
      </w:r>
      <w:r w:rsidR="001B7569" w:rsidRPr="00BD76A5">
        <w:rPr>
          <w:rFonts w:ascii="Times New Roman" w:eastAsia="Times New Roman" w:hAnsi="Times New Roman" w:cs="Times New Roman"/>
          <w:sz w:val="24"/>
          <w:szCs w:val="24"/>
        </w:rPr>
        <w:t xml:space="preserve">vidual segments will be visible, </w:t>
      </w:r>
      <w:r w:rsidRPr="00BD76A5">
        <w:rPr>
          <w:rFonts w:ascii="Times New Roman" w:eastAsia="Times New Roman" w:hAnsi="Times New Roman" w:cs="Times New Roman"/>
          <w:sz w:val="24"/>
          <w:szCs w:val="24"/>
        </w:rPr>
        <w:t>and the alt</w:t>
      </w:r>
      <w:r w:rsidR="001B7569" w:rsidRPr="00BD76A5">
        <w:rPr>
          <w:rFonts w:ascii="Times New Roman" w:eastAsia="Times New Roman" w:hAnsi="Times New Roman" w:cs="Times New Roman"/>
          <w:sz w:val="24"/>
          <w:szCs w:val="24"/>
        </w:rPr>
        <w:t xml:space="preserve">ernate mode should now be used. </w:t>
      </w:r>
      <w:r w:rsidRPr="00BD76A5">
        <w:rPr>
          <w:rFonts w:ascii="Times New Roman" w:eastAsia="Times New Roman" w:hAnsi="Times New Roman" w:cs="Times New Roman"/>
          <w:sz w:val="24"/>
          <w:szCs w:val="24"/>
        </w:rPr>
        <w:t xml:space="preserve">The </w:t>
      </w:r>
      <w:r w:rsidR="00B4785A" w:rsidRPr="00BD76A5">
        <w:rPr>
          <w:rFonts w:ascii="Times New Roman" w:eastAsia="Times New Roman" w:hAnsi="Times New Roman" w:cs="Times New Roman"/>
          <w:sz w:val="24"/>
          <w:szCs w:val="24"/>
        </w:rPr>
        <w:t>time base circuit shown in main block diagram,</w:t>
      </w:r>
      <w:r w:rsidRPr="00BD76A5">
        <w:rPr>
          <w:rFonts w:ascii="Times New Roman" w:eastAsia="Times New Roman" w:hAnsi="Times New Roman" w:cs="Times New Roman"/>
          <w:sz w:val="24"/>
          <w:szCs w:val="24"/>
        </w:rPr>
        <w:t xml:space="preserve"> is si</w:t>
      </w:r>
      <w:r w:rsidR="001B7569" w:rsidRPr="00BD76A5">
        <w:rPr>
          <w:rFonts w:ascii="Times New Roman" w:eastAsia="Times New Roman" w:hAnsi="Times New Roman" w:cs="Times New Roman"/>
          <w:sz w:val="24"/>
          <w:szCs w:val="24"/>
        </w:rPr>
        <w:t xml:space="preserve">milar to that of a single input </w:t>
      </w:r>
      <w:r w:rsidRPr="00BD76A5">
        <w:rPr>
          <w:rFonts w:ascii="Times New Roman" w:eastAsia="Times New Roman" w:hAnsi="Times New Roman" w:cs="Times New Roman"/>
          <w:sz w:val="24"/>
          <w:szCs w:val="24"/>
        </w:rPr>
        <w:t>oscilloscope. Switch S2 allows the circuit to be triggered on either the</w:t>
      </w:r>
      <w:r w:rsidR="001B7569" w:rsidRPr="00BD76A5">
        <w:rPr>
          <w:rFonts w:ascii="Times New Roman" w:eastAsia="Times New Roman" w:hAnsi="Times New Roman" w:cs="Times New Roman"/>
          <w:sz w:val="24"/>
          <w:szCs w:val="24"/>
        </w:rPr>
        <w:t xml:space="preserve"> A or B </w:t>
      </w:r>
      <w:r w:rsidRPr="00BD76A5">
        <w:rPr>
          <w:rFonts w:ascii="Times New Roman" w:eastAsia="Times New Roman" w:hAnsi="Times New Roman" w:cs="Times New Roman"/>
          <w:sz w:val="24"/>
          <w:szCs w:val="24"/>
        </w:rPr>
        <w:t xml:space="preserve">channel waveforms, or on line frequency, or on an </w:t>
      </w:r>
      <w:r w:rsidR="001B7569" w:rsidRPr="00BD76A5">
        <w:rPr>
          <w:rFonts w:ascii="Times New Roman" w:eastAsia="Times New Roman" w:hAnsi="Times New Roman" w:cs="Times New Roman"/>
          <w:sz w:val="24"/>
          <w:szCs w:val="24"/>
        </w:rPr>
        <w:t xml:space="preserve">external signal. The horizontal </w:t>
      </w:r>
      <w:r w:rsidRPr="00BD76A5">
        <w:rPr>
          <w:rFonts w:ascii="Times New Roman" w:eastAsia="Times New Roman" w:hAnsi="Times New Roman" w:cs="Times New Roman"/>
          <w:sz w:val="24"/>
          <w:szCs w:val="24"/>
        </w:rPr>
        <w:t>amplifier can be fed from the s</w:t>
      </w:r>
      <w:r w:rsidR="001B7569" w:rsidRPr="00BD76A5">
        <w:rPr>
          <w:rFonts w:ascii="Times New Roman" w:eastAsia="Times New Roman" w:hAnsi="Times New Roman" w:cs="Times New Roman"/>
          <w:sz w:val="24"/>
          <w:szCs w:val="24"/>
        </w:rPr>
        <w:t xml:space="preserve">weep generator or the B channel </w:t>
      </w:r>
      <w:r w:rsidRPr="00BD76A5">
        <w:rPr>
          <w:rFonts w:ascii="Times New Roman" w:eastAsia="Times New Roman" w:hAnsi="Times New Roman" w:cs="Times New Roman"/>
          <w:sz w:val="24"/>
          <w:szCs w:val="24"/>
        </w:rPr>
        <w:t>via switch S1. This is the X - Y mode and the osc</w:t>
      </w:r>
      <w:r w:rsidR="001B7569" w:rsidRPr="00BD76A5">
        <w:rPr>
          <w:rFonts w:ascii="Times New Roman" w:eastAsia="Times New Roman" w:hAnsi="Times New Roman" w:cs="Times New Roman"/>
          <w:sz w:val="24"/>
          <w:szCs w:val="24"/>
        </w:rPr>
        <w:t xml:space="preserve">illoscope operates from channel </w:t>
      </w:r>
      <w:r w:rsidRPr="00BD76A5">
        <w:rPr>
          <w:rFonts w:ascii="Times New Roman" w:eastAsia="Times New Roman" w:hAnsi="Times New Roman" w:cs="Times New Roman"/>
          <w:sz w:val="24"/>
          <w:szCs w:val="24"/>
        </w:rPr>
        <w:t>A as the vertical signal and channel B as the</w:t>
      </w:r>
      <w:r w:rsidR="0078517F" w:rsidRPr="00BD76A5">
        <w:rPr>
          <w:rFonts w:ascii="Times New Roman" w:eastAsia="Times New Roman" w:hAnsi="Times New Roman" w:cs="Times New Roman"/>
          <w:sz w:val="24"/>
          <w:szCs w:val="24"/>
        </w:rPr>
        <w:t xml:space="preserve"> horizontal signal, giving very </w:t>
      </w:r>
      <w:r w:rsidRPr="00BD76A5">
        <w:rPr>
          <w:rFonts w:ascii="Times New Roman" w:eastAsia="Times New Roman" w:hAnsi="Times New Roman" w:cs="Times New Roman"/>
          <w:sz w:val="24"/>
          <w:szCs w:val="24"/>
        </w:rPr>
        <w:t>accurate X - Y measurements.</w:t>
      </w:r>
    </w:p>
    <w:p w:rsidR="00370ADE" w:rsidRPr="00BD76A5" w:rsidRDefault="00370ADE"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Several operating modes can be selected from the f</w:t>
      </w:r>
      <w:r w:rsidR="0078517F" w:rsidRPr="00BD76A5">
        <w:rPr>
          <w:rFonts w:ascii="Times New Roman" w:eastAsia="Times New Roman" w:hAnsi="Times New Roman" w:cs="Times New Roman"/>
          <w:sz w:val="24"/>
          <w:szCs w:val="24"/>
        </w:rPr>
        <w:t xml:space="preserve">ront panel for display, such as </w:t>
      </w:r>
      <w:r w:rsidRPr="00BD76A5">
        <w:rPr>
          <w:rFonts w:ascii="Times New Roman" w:eastAsia="Times New Roman" w:hAnsi="Times New Roman" w:cs="Times New Roman"/>
          <w:sz w:val="24"/>
          <w:szCs w:val="24"/>
        </w:rPr>
        <w:t>channel A only, channel B only, channels A and B</w:t>
      </w:r>
      <w:r w:rsidR="0078517F" w:rsidRPr="00BD76A5">
        <w:rPr>
          <w:rFonts w:ascii="Times New Roman" w:eastAsia="Times New Roman" w:hAnsi="Times New Roman" w:cs="Times New Roman"/>
          <w:sz w:val="24"/>
          <w:szCs w:val="24"/>
        </w:rPr>
        <w:t xml:space="preserve"> as two traces, and signals A + </w:t>
      </w:r>
      <w:r w:rsidRPr="00BD76A5">
        <w:rPr>
          <w:rFonts w:ascii="Times New Roman" w:eastAsia="Times New Roman" w:hAnsi="Times New Roman" w:cs="Times New Roman"/>
          <w:sz w:val="24"/>
          <w:szCs w:val="24"/>
        </w:rPr>
        <w:t>B, A - B, B - A or - (A + B) as a single trace.</w:t>
      </w:r>
    </w:p>
    <w:p w:rsidR="00370ADE" w:rsidRPr="00BD76A5" w:rsidRDefault="00370ADE" w:rsidP="004733C5">
      <w:pPr>
        <w:pStyle w:val="Default"/>
        <w:spacing w:line="276" w:lineRule="auto"/>
        <w:jc w:val="both"/>
        <w:rPr>
          <w:color w:val="auto"/>
        </w:rPr>
      </w:pPr>
    </w:p>
    <w:p w:rsidR="00A32DF9" w:rsidRPr="00BD76A5" w:rsidRDefault="009C3612" w:rsidP="009C3612">
      <w:pPr>
        <w:pStyle w:val="Default"/>
        <w:spacing w:line="276" w:lineRule="auto"/>
        <w:jc w:val="center"/>
        <w:rPr>
          <w:color w:val="auto"/>
        </w:rPr>
      </w:pPr>
      <w:r>
        <w:rPr>
          <w:noProof/>
          <w:color w:val="auto"/>
        </w:rPr>
        <w:drawing>
          <wp:inline distT="0" distB="0" distL="0" distR="0">
            <wp:extent cx="4333875" cy="3657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3875" cy="3657600"/>
                    </a:xfrm>
                    <a:prstGeom prst="rect">
                      <a:avLst/>
                    </a:prstGeom>
                    <a:noFill/>
                    <a:ln>
                      <a:noFill/>
                    </a:ln>
                  </pic:spPr>
                </pic:pic>
              </a:graphicData>
            </a:graphic>
          </wp:inline>
        </w:drawing>
      </w:r>
    </w:p>
    <w:p w:rsidR="004E4152" w:rsidRPr="00BD76A5" w:rsidRDefault="004E4152" w:rsidP="004733C5">
      <w:pPr>
        <w:spacing w:line="276" w:lineRule="auto"/>
        <w:jc w:val="both"/>
        <w:rPr>
          <w:rFonts w:ascii="Times New Roman" w:hAnsi="Times New Roman" w:cs="Times New Roman"/>
          <w:sz w:val="24"/>
          <w:szCs w:val="24"/>
        </w:rPr>
      </w:pPr>
    </w:p>
    <w:p w:rsidR="004E4152" w:rsidRPr="00822CBC" w:rsidRDefault="004E4152" w:rsidP="004733C5">
      <w:pPr>
        <w:pStyle w:val="style4"/>
        <w:spacing w:line="276" w:lineRule="auto"/>
        <w:jc w:val="both"/>
        <w:rPr>
          <w:b/>
          <w:bCs/>
          <w:u w:val="single"/>
        </w:rPr>
      </w:pPr>
      <w:r w:rsidRPr="00822CBC">
        <w:rPr>
          <w:b/>
          <w:bCs/>
          <w:u w:val="single"/>
        </w:rPr>
        <w:t>Measurements of Voltage:</w:t>
      </w:r>
    </w:p>
    <w:p w:rsidR="004E4152" w:rsidRPr="00BD76A5" w:rsidRDefault="004E4152" w:rsidP="004733C5">
      <w:pPr>
        <w:pStyle w:val="style5"/>
        <w:spacing w:line="276" w:lineRule="auto"/>
        <w:jc w:val="both"/>
      </w:pPr>
      <w:r w:rsidRPr="00BD76A5">
        <w:t>Con</w:t>
      </w:r>
      <w:r w:rsidR="00245848" w:rsidRPr="00BD76A5">
        <w:t xml:space="preserve">sider the circuit in below Fig. </w:t>
      </w:r>
      <w:r w:rsidRPr="00BD76A5">
        <w:t xml:space="preserve">The signal generator is used to </w:t>
      </w:r>
      <w:r w:rsidR="00245848" w:rsidRPr="00BD76A5">
        <w:t xml:space="preserve">produce a 1000 hertz sine wave. </w:t>
      </w:r>
      <w:r w:rsidRPr="00BD76A5">
        <w:t>To determine the size of the voltage signal appearing at the output of terminals of</w:t>
      </w:r>
      <w:r w:rsidRPr="00BD76A5">
        <w:br/>
        <w:t>the signal generator, an AC (Alternating Cur</w:t>
      </w:r>
      <w:r w:rsidR="00245848" w:rsidRPr="00BD76A5">
        <w:t xml:space="preserve">rent) voltmeter is connected in </w:t>
      </w:r>
      <w:r w:rsidRPr="00BD76A5">
        <w:t xml:space="preserve">parallel across these terminals. The AC voltmeter is designed to read </w:t>
      </w:r>
      <w:r w:rsidR="00245848" w:rsidRPr="00BD76A5">
        <w:t xml:space="preserve">the dc "effective value" of the </w:t>
      </w:r>
      <w:r w:rsidRPr="00BD76A5">
        <w:t>voltage.</w:t>
      </w:r>
    </w:p>
    <w:p w:rsidR="003A6D76" w:rsidRPr="00BD76A5" w:rsidRDefault="003A6D76" w:rsidP="004733C5">
      <w:pPr>
        <w:pStyle w:val="style5"/>
        <w:spacing w:line="276" w:lineRule="auto"/>
        <w:jc w:val="both"/>
      </w:pPr>
    </w:p>
    <w:p w:rsidR="003A6D76" w:rsidRPr="00BD76A5" w:rsidRDefault="003A6D76" w:rsidP="004733C5">
      <w:pPr>
        <w:pStyle w:val="style5"/>
        <w:spacing w:line="276" w:lineRule="auto"/>
        <w:jc w:val="both"/>
      </w:pPr>
    </w:p>
    <w:p w:rsidR="003A6D76" w:rsidRPr="00BD76A5" w:rsidRDefault="003A6D76" w:rsidP="004733C5">
      <w:pPr>
        <w:pStyle w:val="style5"/>
        <w:spacing w:line="276" w:lineRule="auto"/>
        <w:jc w:val="both"/>
      </w:pPr>
    </w:p>
    <w:p w:rsidR="00307798" w:rsidRPr="009C3612" w:rsidRDefault="00307798" w:rsidP="004733C5">
      <w:pPr>
        <w:pStyle w:val="NormalWeb"/>
        <w:spacing w:before="0" w:beforeAutospacing="0" w:after="0" w:afterAutospacing="0" w:line="276" w:lineRule="auto"/>
        <w:jc w:val="both"/>
        <w:rPr>
          <w:b/>
          <w:u w:val="single"/>
        </w:rPr>
      </w:pPr>
      <w:proofErr w:type="spellStart"/>
      <w:r w:rsidRPr="009C3612">
        <w:rPr>
          <w:b/>
          <w:u w:val="single"/>
        </w:rPr>
        <w:t>Lissajous</w:t>
      </w:r>
      <w:proofErr w:type="spellEnd"/>
      <w:r w:rsidRPr="009C3612">
        <w:rPr>
          <w:b/>
          <w:u w:val="single"/>
        </w:rPr>
        <w:t xml:space="preserve"> Method of frequency and phase measurements:</w:t>
      </w:r>
    </w:p>
    <w:p w:rsidR="00307798" w:rsidRPr="00BD76A5" w:rsidRDefault="00307798" w:rsidP="004733C5">
      <w:pPr>
        <w:pStyle w:val="NormalWeb"/>
        <w:spacing w:before="0" w:beforeAutospacing="0" w:after="0" w:afterAutospacing="0" w:line="276" w:lineRule="auto"/>
        <w:jc w:val="both"/>
        <w:rPr>
          <w:u w:val="single"/>
        </w:rPr>
      </w:pPr>
    </w:p>
    <w:p w:rsidR="003A6D76" w:rsidRPr="00BD76A5" w:rsidRDefault="003A6D76" w:rsidP="004733C5">
      <w:pPr>
        <w:pStyle w:val="NormalWeb"/>
        <w:spacing w:before="0" w:beforeAutospacing="0" w:after="0" w:afterAutospacing="0" w:line="276" w:lineRule="auto"/>
        <w:jc w:val="both"/>
      </w:pPr>
      <w:r w:rsidRPr="00BD76A5">
        <w:t>When both pairs of the deflection plates (horizontal deflection plates and vertical deflection plates) of CRO (</w:t>
      </w:r>
      <w:r w:rsidRPr="00BD76A5">
        <w:rPr>
          <w:rStyle w:val="Strong"/>
          <w:b w:val="0"/>
        </w:rPr>
        <w:t>Cathode Ray Oscilloscope</w:t>
      </w:r>
      <w:r w:rsidRPr="00BD76A5">
        <w:t>) are connected to two sinusoidal voltages, the patterns appear at CRO screen are called the</w:t>
      </w:r>
      <w:r w:rsidRPr="00BD76A5">
        <w:rPr>
          <w:rStyle w:val="apple-converted-space"/>
        </w:rPr>
        <w:t> </w:t>
      </w:r>
      <w:proofErr w:type="spellStart"/>
      <w:r w:rsidRPr="00BD76A5">
        <w:rPr>
          <w:rStyle w:val="Strong"/>
          <w:b w:val="0"/>
        </w:rPr>
        <w:t>Lissajous</w:t>
      </w:r>
      <w:proofErr w:type="spellEnd"/>
      <w:r w:rsidRPr="00BD76A5">
        <w:rPr>
          <w:rStyle w:val="Strong"/>
          <w:b w:val="0"/>
        </w:rPr>
        <w:t xml:space="preserve"> pattern</w:t>
      </w:r>
      <w:r w:rsidRPr="00BD76A5">
        <w:t>. Shape of these </w:t>
      </w:r>
      <w:proofErr w:type="spellStart"/>
      <w:r w:rsidRPr="00BD76A5">
        <w:rPr>
          <w:bCs/>
        </w:rPr>
        <w:t>Lissajous</w:t>
      </w:r>
      <w:proofErr w:type="spellEnd"/>
      <w:r w:rsidRPr="00BD76A5">
        <w:rPr>
          <w:bCs/>
        </w:rPr>
        <w:t xml:space="preserve"> pattern</w:t>
      </w:r>
      <w:r w:rsidRPr="00BD76A5">
        <w:t> changes with changes of phase difference between signal and ration of frequencies applied to the deflection plates (traces) of </w:t>
      </w:r>
      <w:r w:rsidRPr="00BD76A5">
        <w:rPr>
          <w:bCs/>
        </w:rPr>
        <w:t>CRO</w:t>
      </w:r>
      <w:r w:rsidRPr="00BD76A5">
        <w:t>. Which makes these </w:t>
      </w:r>
      <w:proofErr w:type="spellStart"/>
      <w:r w:rsidRPr="00BD76A5">
        <w:rPr>
          <w:bCs/>
        </w:rPr>
        <w:t>Lissajous</w:t>
      </w:r>
      <w:proofErr w:type="spellEnd"/>
      <w:r w:rsidRPr="00BD76A5">
        <w:rPr>
          <w:bCs/>
        </w:rPr>
        <w:t xml:space="preserve"> patterns</w:t>
      </w:r>
      <w:r w:rsidRPr="00BD76A5">
        <w:t xml:space="preserve"> very useful to analysis the signals applied to deflection plated of CRO. These </w:t>
      </w:r>
      <w:proofErr w:type="spellStart"/>
      <w:r w:rsidRPr="00BD76A5">
        <w:t>lissajous</w:t>
      </w:r>
      <w:proofErr w:type="spellEnd"/>
      <w:r w:rsidRPr="00BD76A5">
        <w:t xml:space="preserve"> patterns have two Applications to analysis the signals. To calculate the phase difference between two sinusoidal signals having same frequency. To determine the ratio frequencies of sinusoidal signals applied to the vertical and horizontal deflecting plates.</w:t>
      </w:r>
    </w:p>
    <w:p w:rsidR="003A6D76" w:rsidRPr="00BD76A5" w:rsidRDefault="003A6D76" w:rsidP="004733C5">
      <w:pPr>
        <w:spacing w:before="150" w:after="0" w:line="276" w:lineRule="auto"/>
        <w:jc w:val="both"/>
        <w:outlineLvl w:val="3"/>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Calculation of the phase difference between two Sinusoidal Signals having same frequency</w:t>
      </w:r>
    </w:p>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When two sinusoidal signals of same frequency and magnitude are applied two both pairs of deflecting plates of </w:t>
      </w:r>
      <w:r w:rsidRPr="00BD76A5">
        <w:rPr>
          <w:rFonts w:ascii="Times New Roman" w:eastAsia="Times New Roman" w:hAnsi="Times New Roman" w:cs="Times New Roman"/>
          <w:bCs/>
          <w:sz w:val="24"/>
          <w:szCs w:val="24"/>
        </w:rPr>
        <w:t>CRO</w:t>
      </w:r>
      <w:r w:rsidRPr="00BD76A5">
        <w:rPr>
          <w:rFonts w:ascii="Times New Roman" w:eastAsia="Times New Roman" w:hAnsi="Times New Roman" w:cs="Times New Roman"/>
          <w:sz w:val="24"/>
          <w:szCs w:val="24"/>
        </w:rPr>
        <w:t xml:space="preserve">, the </w:t>
      </w:r>
      <w:proofErr w:type="spellStart"/>
      <w:r w:rsidRPr="00BD76A5">
        <w:rPr>
          <w:rFonts w:ascii="Times New Roman" w:eastAsia="Times New Roman" w:hAnsi="Times New Roman" w:cs="Times New Roman"/>
          <w:sz w:val="24"/>
          <w:szCs w:val="24"/>
        </w:rPr>
        <w:t>Lissajous</w:t>
      </w:r>
      <w:proofErr w:type="spellEnd"/>
      <w:r w:rsidRPr="00BD76A5">
        <w:rPr>
          <w:rFonts w:ascii="Times New Roman" w:eastAsia="Times New Roman" w:hAnsi="Times New Roman" w:cs="Times New Roman"/>
          <w:sz w:val="24"/>
          <w:szCs w:val="24"/>
        </w:rPr>
        <w:t xml:space="preserve"> pattern changes with change of phase difference between signals applied to the CRO.</w:t>
      </w:r>
    </w:p>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For different value of phase differences, the shape of </w:t>
      </w:r>
      <w:proofErr w:type="spellStart"/>
      <w:r w:rsidRPr="00BD76A5">
        <w:rPr>
          <w:rFonts w:ascii="Times New Roman" w:eastAsia="Times New Roman" w:hAnsi="Times New Roman" w:cs="Times New Roman"/>
          <w:sz w:val="24"/>
          <w:szCs w:val="24"/>
        </w:rPr>
        <w:t>Lissajous</w:t>
      </w:r>
      <w:proofErr w:type="spellEnd"/>
      <w:r w:rsidRPr="00BD76A5">
        <w:rPr>
          <w:rFonts w:ascii="Times New Roman" w:eastAsia="Times New Roman" w:hAnsi="Times New Roman" w:cs="Times New Roman"/>
          <w:sz w:val="24"/>
          <w:szCs w:val="24"/>
        </w:rPr>
        <w:t xml:space="preserve"> patterns is shown in figure below,</w:t>
      </w:r>
    </w:p>
    <w:tbl>
      <w:tblPr>
        <w:tblW w:w="7992" w:type="dxa"/>
        <w:tblCellSpacing w:w="15" w:type="dxa"/>
        <w:tblInd w:w="48" w:type="dxa"/>
        <w:tblCellMar>
          <w:left w:w="0" w:type="dxa"/>
          <w:right w:w="0" w:type="dxa"/>
        </w:tblCellMar>
        <w:tblLook w:val="06A0" w:firstRow="1" w:lastRow="0" w:firstColumn="1" w:lastColumn="0" w:noHBand="1" w:noVBand="1"/>
      </w:tblPr>
      <w:tblGrid>
        <w:gridCol w:w="593"/>
        <w:gridCol w:w="1506"/>
        <w:gridCol w:w="5893"/>
      </w:tblGrid>
      <w:tr w:rsidR="00307798" w:rsidRPr="00BD76A5" w:rsidTr="00307798">
        <w:trPr>
          <w:tblCellSpacing w:w="15" w:type="dxa"/>
        </w:trPr>
        <w:tc>
          <w:tcPr>
            <w:tcW w:w="548" w:type="dxa"/>
            <w:tcBorders>
              <w:top w:val="nil"/>
              <w:left w:val="nil"/>
              <w:bottom w:val="nil"/>
              <w:right w:val="nil"/>
            </w:tcBorders>
            <w:shd w:val="clear" w:color="auto" w:fill="auto"/>
            <w:tcMar>
              <w:top w:w="75" w:type="dxa"/>
              <w:left w:w="75" w:type="dxa"/>
              <w:bottom w:w="75" w:type="dxa"/>
              <w:right w:w="75" w:type="dxa"/>
            </w:tcMar>
            <w:vAlign w:val="center"/>
            <w:hideMark/>
          </w:tcPr>
          <w:p w:rsidR="003A6D76" w:rsidRPr="00BD76A5" w:rsidRDefault="00307798" w:rsidP="004733C5">
            <w:pPr>
              <w:spacing w:after="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S.</w:t>
            </w:r>
            <w:r w:rsidR="003A6D76" w:rsidRPr="00BD76A5">
              <w:rPr>
                <w:rFonts w:ascii="Times New Roman" w:eastAsia="Times New Roman" w:hAnsi="Times New Roman" w:cs="Times New Roman"/>
                <w:bCs/>
                <w:sz w:val="24"/>
                <w:szCs w:val="24"/>
              </w:rPr>
              <w:t xml:space="preserve"> No.</w:t>
            </w:r>
          </w:p>
        </w:tc>
        <w:tc>
          <w:tcPr>
            <w:tcW w:w="1476" w:type="dxa"/>
            <w:tcBorders>
              <w:top w:val="nil"/>
              <w:left w:val="nil"/>
              <w:bottom w:val="nil"/>
              <w:right w:val="nil"/>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Phase angle difference ‘ø’</w:t>
            </w:r>
          </w:p>
        </w:tc>
        <w:tc>
          <w:tcPr>
            <w:tcW w:w="5848" w:type="dxa"/>
            <w:tcBorders>
              <w:top w:val="nil"/>
              <w:left w:val="nil"/>
              <w:bottom w:val="nil"/>
              <w:right w:val="nil"/>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bCs/>
                <w:sz w:val="24"/>
                <w:szCs w:val="24"/>
              </w:rPr>
            </w:pPr>
            <w:proofErr w:type="spellStart"/>
            <w:r w:rsidRPr="00BD76A5">
              <w:rPr>
                <w:rFonts w:ascii="Times New Roman" w:eastAsia="Times New Roman" w:hAnsi="Times New Roman" w:cs="Times New Roman"/>
                <w:bCs/>
                <w:sz w:val="24"/>
                <w:szCs w:val="24"/>
              </w:rPr>
              <w:t>Lissajous</w:t>
            </w:r>
            <w:proofErr w:type="spellEnd"/>
            <w:r w:rsidRPr="00BD76A5">
              <w:rPr>
                <w:rFonts w:ascii="Times New Roman" w:eastAsia="Times New Roman" w:hAnsi="Times New Roman" w:cs="Times New Roman"/>
                <w:bCs/>
                <w:sz w:val="24"/>
                <w:szCs w:val="24"/>
              </w:rPr>
              <w:t xml:space="preserve"> Pattern appeared at CRO Screen</w:t>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1</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&amp; 360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17C5EE47" wp14:editId="1F52DDFB">
                  <wp:extent cx="2057400" cy="1600200"/>
                  <wp:effectExtent l="0" t="0" r="0" b="0"/>
                  <wp:docPr id="11" name="Picture 11" descr="https://www.electrical4u.com/addpost/images/cro-patter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ctrical4u.com/addpost/images/cro-pattern-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6184" cy="1607032"/>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2</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30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330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491AA4E6" wp14:editId="1E34E6AB">
                  <wp:extent cx="2045154" cy="1590675"/>
                  <wp:effectExtent l="0" t="0" r="0" b="0"/>
                  <wp:docPr id="10" name="Picture 10" descr="https://www.electrical4u.com/addpost/images/cro-patter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ectrical4u.com/addpost/images/cro-pattern-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6596" cy="1599574"/>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lastRenderedPageBreak/>
              <w:t>3</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45</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315</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6E82032A" wp14:editId="0CC04252">
                  <wp:extent cx="2045154" cy="1590675"/>
                  <wp:effectExtent l="0" t="0" r="0" b="0"/>
                  <wp:docPr id="9" name="Picture 9" descr="https://www.electrical4u.com/addpost/images/cro-patter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ectrical4u.com/addpost/images/cro-pattern-3.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0087" cy="1602290"/>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4</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60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300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46BCF22B" wp14:editId="59A3462B">
                  <wp:extent cx="2038350" cy="1585383"/>
                  <wp:effectExtent l="0" t="0" r="0" b="0"/>
                  <wp:docPr id="8" name="Picture 8" descr="https://www.electrical4u.com/addpost/images/cro-patter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lectrical4u.com/addpost/images/cro-pattern-4.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8119" cy="1592981"/>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5</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90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270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67C7C4B2" wp14:editId="75D1E223">
                  <wp:extent cx="2057400" cy="1600200"/>
                  <wp:effectExtent l="0" t="0" r="0" b="0"/>
                  <wp:docPr id="7" name="Picture 7" descr="https://www.electrical4u.com/addpost/images/cro-patter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lectrical4u.com/addpost/images/cro-pattern-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6281" cy="1614885"/>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6</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120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240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ind w:right="2428"/>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0FDD5420" wp14:editId="38F10965">
                  <wp:extent cx="2057400" cy="1600200"/>
                  <wp:effectExtent l="0" t="0" r="0" b="0"/>
                  <wp:docPr id="6" name="Picture 6" descr="https://www.electrical4u.com/addpost/images/cro-patter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lectrical4u.com/addpost/images/cro-pattern-6.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4482" cy="1621264"/>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7</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150</w:t>
            </w:r>
            <w:r w:rsidRPr="00BD76A5">
              <w:rPr>
                <w:rFonts w:ascii="Times New Roman" w:eastAsia="Times New Roman" w:hAnsi="Times New Roman" w:cs="Times New Roman"/>
                <w:sz w:val="24"/>
                <w:szCs w:val="24"/>
                <w:vertAlign w:val="superscript"/>
              </w:rPr>
              <w:t>o</w:t>
            </w:r>
            <w:r w:rsidRPr="00BD76A5">
              <w:rPr>
                <w:rFonts w:ascii="Times New Roman" w:eastAsia="Times New Roman" w:hAnsi="Times New Roman" w:cs="Times New Roman"/>
                <w:sz w:val="24"/>
                <w:szCs w:val="24"/>
              </w:rPr>
              <w:t> or 210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12024342" wp14:editId="7BDAED1A">
                  <wp:extent cx="2038350" cy="1585383"/>
                  <wp:effectExtent l="0" t="0" r="0" b="0"/>
                  <wp:docPr id="5" name="Picture 5" descr="https://www.electrical4u.com/addpost/images/cro-patter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ectrical4u.com/addpost/images/cro-pattern-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7225" cy="1615619"/>
                          </a:xfrm>
                          <a:prstGeom prst="rect">
                            <a:avLst/>
                          </a:prstGeom>
                          <a:noFill/>
                          <a:ln>
                            <a:noFill/>
                          </a:ln>
                        </pic:spPr>
                      </pic:pic>
                    </a:graphicData>
                  </a:graphic>
                </wp:inline>
              </w:drawing>
            </w:r>
          </w:p>
        </w:tc>
      </w:tr>
      <w:tr w:rsidR="00307798" w:rsidRPr="00BD76A5" w:rsidTr="00307798">
        <w:trPr>
          <w:tblCellSpacing w:w="15" w:type="dxa"/>
        </w:trPr>
        <w:tc>
          <w:tcPr>
            <w:tcW w:w="5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lastRenderedPageBreak/>
              <w:t>8</w:t>
            </w:r>
          </w:p>
        </w:tc>
        <w:tc>
          <w:tcPr>
            <w:tcW w:w="1476"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180</w:t>
            </w:r>
            <w:r w:rsidRPr="00BD76A5">
              <w:rPr>
                <w:rFonts w:ascii="Times New Roman" w:eastAsia="Times New Roman" w:hAnsi="Times New Roman" w:cs="Times New Roman"/>
                <w:sz w:val="24"/>
                <w:szCs w:val="24"/>
                <w:vertAlign w:val="superscript"/>
              </w:rPr>
              <w:t>o</w:t>
            </w:r>
          </w:p>
        </w:tc>
        <w:tc>
          <w:tcPr>
            <w:tcW w:w="5848" w:type="dxa"/>
            <w:tcBorders>
              <w:top w:val="single" w:sz="6" w:space="0" w:color="00747A"/>
              <w:left w:val="single" w:sz="6" w:space="0" w:color="00747A"/>
              <w:bottom w:val="single" w:sz="6" w:space="0" w:color="00747A"/>
              <w:right w:val="single" w:sz="6" w:space="0" w:color="00747A"/>
            </w:tcBorders>
            <w:shd w:val="clear" w:color="auto" w:fill="auto"/>
            <w:tcMar>
              <w:top w:w="75" w:type="dxa"/>
              <w:left w:w="75" w:type="dxa"/>
              <w:bottom w:w="75" w:type="dxa"/>
              <w:right w:w="75" w:type="dxa"/>
            </w:tcMar>
            <w:vAlign w:val="center"/>
            <w:hideMark/>
          </w:tcPr>
          <w:p w:rsidR="003A6D76" w:rsidRPr="00BD76A5" w:rsidRDefault="003A6D76" w:rsidP="004733C5">
            <w:pPr>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noProof/>
                <w:sz w:val="24"/>
                <w:szCs w:val="24"/>
              </w:rPr>
              <w:drawing>
                <wp:inline distT="0" distB="0" distL="0" distR="0" wp14:anchorId="18C6EC25" wp14:editId="225DF7EC">
                  <wp:extent cx="2038350" cy="1585383"/>
                  <wp:effectExtent l="0" t="0" r="0" b="0"/>
                  <wp:docPr id="4" name="Picture 4" descr="https://www.electrical4u.com/addpost/images/cro-patter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ectrical4u.com/addpost/images/cro-pattern-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9545" cy="1609645"/>
                          </a:xfrm>
                          <a:prstGeom prst="rect">
                            <a:avLst/>
                          </a:prstGeom>
                          <a:noFill/>
                          <a:ln>
                            <a:noFill/>
                          </a:ln>
                        </pic:spPr>
                      </pic:pic>
                    </a:graphicData>
                  </a:graphic>
                </wp:inline>
              </w:drawing>
            </w:r>
          </w:p>
        </w:tc>
      </w:tr>
    </w:tbl>
    <w:p w:rsidR="00307798" w:rsidRPr="00BD76A5" w:rsidRDefault="00307798" w:rsidP="004733C5">
      <w:pPr>
        <w:pStyle w:val="style5"/>
        <w:spacing w:before="0" w:beforeAutospacing="0" w:after="0" w:afterAutospacing="0" w:line="276" w:lineRule="auto"/>
        <w:jc w:val="both"/>
      </w:pPr>
      <w:r w:rsidRPr="00BD76A5">
        <w:t xml:space="preserve">  There are two cases to determine the phase difference ø between two signals applied to the horizontal &amp; vertical plates,</w:t>
      </w:r>
    </w:p>
    <w:p w:rsidR="00307798" w:rsidRPr="00BD76A5" w:rsidRDefault="00307798" w:rsidP="004733C5">
      <w:pPr>
        <w:pStyle w:val="style5"/>
        <w:spacing w:before="0" w:beforeAutospacing="0" w:after="0" w:afterAutospacing="0" w:line="276" w:lineRule="auto"/>
        <w:jc w:val="both"/>
        <w:rPr>
          <w:rStyle w:val="apple-converted-space"/>
        </w:rPr>
      </w:pPr>
      <w:r w:rsidRPr="00BD76A5">
        <w:rPr>
          <w:rStyle w:val="green"/>
          <w:bCs/>
        </w:rPr>
        <w:t>Case - I:</w:t>
      </w:r>
      <w:r w:rsidRPr="00BD76A5">
        <w:rPr>
          <w:rStyle w:val="apple-converted-space"/>
        </w:rPr>
        <w:t> </w:t>
      </w:r>
      <w:r w:rsidRPr="00BD76A5">
        <w:t>When, 0 &lt; ø &lt; 90</w:t>
      </w:r>
      <w:r w:rsidRPr="00BD76A5">
        <w:rPr>
          <w:vertAlign w:val="superscript"/>
        </w:rPr>
        <w:t>o</w:t>
      </w:r>
      <w:r w:rsidRPr="00BD76A5">
        <w:rPr>
          <w:rStyle w:val="apple-converted-space"/>
        </w:rPr>
        <w:t> </w:t>
      </w:r>
      <w:r w:rsidRPr="00BD76A5">
        <w:t>or 270</w:t>
      </w:r>
      <w:r w:rsidRPr="00BD76A5">
        <w:rPr>
          <w:vertAlign w:val="superscript"/>
        </w:rPr>
        <w:t>o</w:t>
      </w:r>
      <w:r w:rsidRPr="00BD76A5">
        <w:rPr>
          <w:rStyle w:val="apple-converted-space"/>
        </w:rPr>
        <w:t> </w:t>
      </w:r>
      <w:r w:rsidRPr="00BD76A5">
        <w:t xml:space="preserve">&lt; ø &lt; </w:t>
      </w:r>
      <w:proofErr w:type="gramStart"/>
      <w:r w:rsidRPr="00BD76A5">
        <w:t>360</w:t>
      </w:r>
      <w:r w:rsidRPr="00BD76A5">
        <w:rPr>
          <w:vertAlign w:val="superscript"/>
        </w:rPr>
        <w:t>o</w:t>
      </w:r>
      <w:r w:rsidRPr="00BD76A5">
        <w:rPr>
          <w:rStyle w:val="apple-converted-space"/>
        </w:rPr>
        <w:t> </w:t>
      </w:r>
      <w:r w:rsidRPr="00BD76A5">
        <w:t>:</w:t>
      </w:r>
      <w:proofErr w:type="gramEnd"/>
      <w:r w:rsidRPr="00BD76A5">
        <w:t xml:space="preserve"> -</w:t>
      </w:r>
      <w:r w:rsidRPr="00BD76A5">
        <w:rPr>
          <w:rStyle w:val="apple-converted-space"/>
        </w:rPr>
        <w:t> </w:t>
      </w:r>
    </w:p>
    <w:p w:rsidR="00307798" w:rsidRPr="00BD76A5" w:rsidRDefault="00307798" w:rsidP="004733C5">
      <w:pPr>
        <w:pStyle w:val="style5"/>
        <w:spacing w:before="0" w:beforeAutospacing="0" w:after="0" w:afterAutospacing="0" w:line="276" w:lineRule="auto"/>
        <w:jc w:val="both"/>
      </w:pPr>
      <w:r w:rsidRPr="00BD76A5">
        <w:t>As we studied above it clear that when the angle is in the range of 0 &lt; ø &lt; 90</w:t>
      </w:r>
      <w:r w:rsidRPr="00BD76A5">
        <w:rPr>
          <w:vertAlign w:val="superscript"/>
        </w:rPr>
        <w:t>o</w:t>
      </w:r>
      <w:r w:rsidRPr="00BD76A5">
        <w:rPr>
          <w:rStyle w:val="apple-converted-space"/>
        </w:rPr>
        <w:t> </w:t>
      </w:r>
      <w:r w:rsidRPr="00BD76A5">
        <w:t>or 270</w:t>
      </w:r>
      <w:r w:rsidRPr="00BD76A5">
        <w:rPr>
          <w:vertAlign w:val="superscript"/>
        </w:rPr>
        <w:t>o</w:t>
      </w:r>
      <w:r w:rsidRPr="00BD76A5">
        <w:rPr>
          <w:rStyle w:val="apple-converted-space"/>
        </w:rPr>
        <w:t> </w:t>
      </w:r>
      <w:r w:rsidRPr="00BD76A5">
        <w:t>&lt; ø &lt; 360</w:t>
      </w:r>
      <w:r w:rsidRPr="00BD76A5">
        <w:rPr>
          <w:vertAlign w:val="superscript"/>
        </w:rPr>
        <w:t>o</w:t>
      </w:r>
      <w:r w:rsidRPr="00BD76A5">
        <w:t xml:space="preserve">, the </w:t>
      </w:r>
      <w:proofErr w:type="spellStart"/>
      <w:r w:rsidRPr="00BD76A5">
        <w:t>Lissajous</w:t>
      </w:r>
      <w:proofErr w:type="spellEnd"/>
      <w:r w:rsidRPr="00BD76A5">
        <w:t xml:space="preserve"> pattern is of the shape of Ellipse having major axis passing through origin from first quadrant to third quadrant:</w:t>
      </w:r>
    </w:p>
    <w:p w:rsidR="003A6D76" w:rsidRPr="00BD76A5" w:rsidRDefault="00307798" w:rsidP="004733C5">
      <w:pPr>
        <w:pStyle w:val="style5"/>
        <w:spacing w:before="0" w:beforeAutospacing="0" w:after="0" w:afterAutospacing="0" w:line="276" w:lineRule="auto"/>
        <w:jc w:val="both"/>
      </w:pPr>
      <w:r w:rsidRPr="00BD76A5">
        <w:t>Let’s consider an example for 0 &lt; ø &lt; 90</w:t>
      </w:r>
      <w:r w:rsidRPr="00BD76A5">
        <w:rPr>
          <w:vertAlign w:val="superscript"/>
        </w:rPr>
        <w:t>o</w:t>
      </w:r>
      <w:r w:rsidRPr="00BD76A5">
        <w:rPr>
          <w:rStyle w:val="apple-converted-space"/>
        </w:rPr>
        <w:t> </w:t>
      </w:r>
      <w:r w:rsidRPr="00BD76A5">
        <w:t>or 270</w:t>
      </w:r>
      <w:r w:rsidRPr="00BD76A5">
        <w:rPr>
          <w:vertAlign w:val="superscript"/>
        </w:rPr>
        <w:t>o</w:t>
      </w:r>
      <w:r w:rsidRPr="00BD76A5">
        <w:rPr>
          <w:rStyle w:val="apple-converted-space"/>
        </w:rPr>
        <w:t> </w:t>
      </w:r>
      <w:r w:rsidRPr="00BD76A5">
        <w:t>&lt; ø &lt; 360</w:t>
      </w:r>
      <w:r w:rsidRPr="00BD76A5">
        <w:rPr>
          <w:vertAlign w:val="superscript"/>
        </w:rPr>
        <w:t>o</w:t>
      </w:r>
      <w:r w:rsidRPr="00BD76A5">
        <w:t>, as shown in figure below,</w:t>
      </w:r>
    </w:p>
    <w:p w:rsidR="00307798" w:rsidRPr="00BD76A5" w:rsidRDefault="00307798" w:rsidP="009C3612">
      <w:pPr>
        <w:pStyle w:val="style5"/>
        <w:spacing w:line="276" w:lineRule="auto"/>
        <w:jc w:val="center"/>
      </w:pPr>
      <w:r w:rsidRPr="00BD76A5">
        <w:rPr>
          <w:noProof/>
        </w:rPr>
        <w:drawing>
          <wp:inline distT="0" distB="0" distL="0" distR="0" wp14:anchorId="09FCE038" wp14:editId="453282C2">
            <wp:extent cx="3305175" cy="1976290"/>
            <wp:effectExtent l="0" t="0" r="0" b="5080"/>
            <wp:docPr id="12" name="Picture 12" descr="Lissajous Patterns of 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sajous Patterns of CR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9574" cy="1984900"/>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In this condition the phase difference will be</w:t>
      </w:r>
    </w:p>
    <w:p w:rsidR="00307798" w:rsidRPr="00BD76A5" w:rsidRDefault="00307798" w:rsidP="009C3612">
      <w:pPr>
        <w:pStyle w:val="style5"/>
        <w:spacing w:before="0" w:beforeAutospacing="0" w:after="0" w:afterAutospacing="0" w:line="276" w:lineRule="auto"/>
        <w:jc w:val="center"/>
      </w:pPr>
      <w:r w:rsidRPr="00BD76A5">
        <w:t>,</w:t>
      </w:r>
      <w:r w:rsidRPr="00BD76A5">
        <w:rPr>
          <w:noProof/>
        </w:rPr>
        <w:drawing>
          <wp:inline distT="0" distB="0" distL="0" distR="0" wp14:anchorId="3DCF3214" wp14:editId="50C10ECB">
            <wp:extent cx="2457450" cy="409575"/>
            <wp:effectExtent l="0" t="0" r="0" b="9525"/>
            <wp:docPr id="25" name="Picture 25" descr="https://www.electrical4u.com/addpost/images/10-10-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ectrical4u.com/addpost/images/10-10-15-1.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7450" cy="409575"/>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Another possibility of phase difference</w:t>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1961604F" wp14:editId="47B87304">
            <wp:extent cx="1352550" cy="219075"/>
            <wp:effectExtent l="0" t="0" r="0" b="9525"/>
            <wp:docPr id="24" name="Picture 24" descr="https://www.electrical4u.com/addpost/images/10-10-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lectrical4u.com/addpost/images/10-10-15-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 xml:space="preserve">From Above given </w:t>
      </w:r>
      <w:proofErr w:type="spellStart"/>
      <w:r w:rsidRPr="00BD76A5">
        <w:t>Lissajous</w:t>
      </w:r>
      <w:proofErr w:type="spellEnd"/>
      <w:r w:rsidRPr="00BD76A5">
        <w:t xml:space="preserve"> pattern</w:t>
      </w:r>
    </w:p>
    <w:p w:rsidR="00307798" w:rsidRPr="00BD76A5" w:rsidRDefault="00307798" w:rsidP="009C3612">
      <w:pPr>
        <w:pStyle w:val="style5"/>
        <w:spacing w:before="0" w:beforeAutospacing="0" w:after="0" w:afterAutospacing="0" w:line="276" w:lineRule="auto"/>
        <w:jc w:val="center"/>
        <w:rPr>
          <w:noProof/>
        </w:rPr>
      </w:pPr>
      <w:r w:rsidRPr="00BD76A5">
        <w:rPr>
          <w:noProof/>
        </w:rPr>
        <w:drawing>
          <wp:inline distT="0" distB="0" distL="0" distR="0" wp14:anchorId="0A2142C3" wp14:editId="390AF24E">
            <wp:extent cx="1905000" cy="219075"/>
            <wp:effectExtent l="0" t="0" r="0" b="9525"/>
            <wp:docPr id="23" name="Picture 23" descr="https://www.electrical4u.com/addpost/images/10-10-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lectrical4u.com/addpost/images/10-10-15-3.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19075"/>
                    </a:xfrm>
                    <a:prstGeom prst="rect">
                      <a:avLst/>
                    </a:prstGeom>
                    <a:noFill/>
                    <a:ln>
                      <a:noFill/>
                    </a:ln>
                  </pic:spPr>
                </pic:pic>
              </a:graphicData>
            </a:graphic>
          </wp:inline>
        </w:drawing>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73FE6E67" wp14:editId="02DE5DFB">
            <wp:extent cx="3810000" cy="419100"/>
            <wp:effectExtent l="0" t="0" r="0" b="0"/>
            <wp:docPr id="22" name="Picture 22" descr="https://www.electrical4u.com/addpost/images/10-10-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lectrical4u.com/addpost/images/10-10-15-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419100"/>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Another Possibility of Phase Difference,</w:t>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27C823B4" wp14:editId="440E68BD">
            <wp:extent cx="3248025" cy="238125"/>
            <wp:effectExtent l="0" t="0" r="9525" b="9525"/>
            <wp:docPr id="21" name="Picture 21" descr="https://www.electrical4u.com/addpost/images/10-10-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ectrical4u.com/addpost/images/10-10-15-5.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8025" cy="238125"/>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rPr>
          <w:vertAlign w:val="superscript"/>
        </w:rPr>
      </w:pPr>
      <w:r w:rsidRPr="00BD76A5">
        <w:rPr>
          <w:rStyle w:val="green"/>
          <w:bCs/>
        </w:rPr>
        <w:t xml:space="preserve">Case - II: </w:t>
      </w:r>
      <w:r w:rsidRPr="00BD76A5">
        <w:t>When 90</w:t>
      </w:r>
      <w:r w:rsidRPr="00BD76A5">
        <w:rPr>
          <w:vertAlign w:val="superscript"/>
        </w:rPr>
        <w:t>o</w:t>
      </w:r>
      <w:r w:rsidRPr="00BD76A5">
        <w:rPr>
          <w:rStyle w:val="apple-converted-space"/>
        </w:rPr>
        <w:t> </w:t>
      </w:r>
      <w:r w:rsidRPr="00BD76A5">
        <w:t>&lt; ø &lt; 180</w:t>
      </w:r>
      <w:r w:rsidRPr="00BD76A5">
        <w:rPr>
          <w:vertAlign w:val="superscript"/>
        </w:rPr>
        <w:t>o</w:t>
      </w:r>
      <w:r w:rsidRPr="00BD76A5">
        <w:rPr>
          <w:rStyle w:val="apple-converted-space"/>
        </w:rPr>
        <w:t> </w:t>
      </w:r>
      <w:r w:rsidRPr="00BD76A5">
        <w:t>or 180</w:t>
      </w:r>
      <w:r w:rsidRPr="00BD76A5">
        <w:rPr>
          <w:vertAlign w:val="superscript"/>
        </w:rPr>
        <w:t>o</w:t>
      </w:r>
      <w:r w:rsidRPr="00BD76A5">
        <w:rPr>
          <w:rStyle w:val="apple-converted-space"/>
        </w:rPr>
        <w:t> </w:t>
      </w:r>
      <w:r w:rsidRPr="00BD76A5">
        <w:t>&lt; ø &lt; 270</w:t>
      </w:r>
      <w:r w:rsidRPr="00BD76A5">
        <w:rPr>
          <w:vertAlign w:val="superscript"/>
        </w:rPr>
        <w:t>o</w:t>
      </w:r>
    </w:p>
    <w:p w:rsidR="00307798" w:rsidRPr="00BD76A5" w:rsidRDefault="00307798" w:rsidP="009C3612">
      <w:pPr>
        <w:pStyle w:val="style5"/>
        <w:spacing w:line="276" w:lineRule="auto"/>
        <w:jc w:val="center"/>
        <w:rPr>
          <w:vertAlign w:val="superscript"/>
        </w:rPr>
      </w:pPr>
      <w:r w:rsidRPr="00BD76A5">
        <w:rPr>
          <w:noProof/>
        </w:rPr>
        <w:lastRenderedPageBreak/>
        <w:drawing>
          <wp:inline distT="0" distB="0" distL="0" distR="0" wp14:anchorId="77D4FBEA" wp14:editId="40D1375E">
            <wp:extent cx="3238500" cy="2001530"/>
            <wp:effectExtent l="0" t="0" r="0" b="0"/>
            <wp:docPr id="20" name="Picture 20" descr="Lissajous Patterns of 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sajous Patterns of CR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56497" cy="2012653"/>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As we studied above it Clear that when the angle is in the range of 0</w:t>
      </w:r>
      <w:r w:rsidRPr="00BD76A5">
        <w:rPr>
          <w:vertAlign w:val="superscript"/>
        </w:rPr>
        <w:t>o</w:t>
      </w:r>
      <w:r w:rsidRPr="00BD76A5">
        <w:rPr>
          <w:rStyle w:val="apple-converted-space"/>
        </w:rPr>
        <w:t> </w:t>
      </w:r>
      <w:r w:rsidRPr="00BD76A5">
        <w:t>&lt; ø &lt; 90</w:t>
      </w:r>
      <w:r w:rsidRPr="00BD76A5">
        <w:rPr>
          <w:vertAlign w:val="superscript"/>
        </w:rPr>
        <w:t>o</w:t>
      </w:r>
      <w:r w:rsidRPr="00BD76A5">
        <w:rPr>
          <w:rStyle w:val="apple-converted-space"/>
        </w:rPr>
        <w:t> </w:t>
      </w:r>
      <w:r w:rsidRPr="00BD76A5">
        <w:t>or 270</w:t>
      </w:r>
      <w:r w:rsidRPr="00BD76A5">
        <w:rPr>
          <w:vertAlign w:val="superscript"/>
        </w:rPr>
        <w:t>o</w:t>
      </w:r>
      <w:r w:rsidRPr="00BD76A5">
        <w:rPr>
          <w:rStyle w:val="apple-converted-space"/>
        </w:rPr>
        <w:t> </w:t>
      </w:r>
      <w:r w:rsidR="00245848" w:rsidRPr="00BD76A5">
        <w:t xml:space="preserve">&lt; </w:t>
      </w:r>
      <w:r w:rsidRPr="00BD76A5">
        <w:t>ø &lt; 360</w:t>
      </w:r>
      <w:r w:rsidRPr="00BD76A5">
        <w:rPr>
          <w:vertAlign w:val="superscript"/>
        </w:rPr>
        <w:t>o</w:t>
      </w:r>
      <w:r w:rsidRPr="00BD76A5">
        <w:t xml:space="preserve">, the </w:t>
      </w:r>
      <w:proofErr w:type="spellStart"/>
      <w:r w:rsidRPr="00BD76A5">
        <w:t>Lissajous</w:t>
      </w:r>
      <w:proofErr w:type="spellEnd"/>
      <w:r w:rsidRPr="00BD76A5">
        <w:t xml:space="preserve"> Pattern is of the shape of Ellipse having major axis passing through origin from second quadrant to fourth quadrant:</w:t>
      </w:r>
    </w:p>
    <w:p w:rsidR="00307798" w:rsidRPr="00BD76A5" w:rsidRDefault="00307798" w:rsidP="004733C5">
      <w:pPr>
        <w:pStyle w:val="style5"/>
        <w:spacing w:before="0" w:beforeAutospacing="0" w:after="0" w:afterAutospacing="0" w:line="276" w:lineRule="auto"/>
        <w:jc w:val="both"/>
      </w:pPr>
      <w:r w:rsidRPr="00BD76A5">
        <w:t xml:space="preserve">Let’s consider an example for </w:t>
      </w:r>
    </w:p>
    <w:p w:rsidR="009C3612" w:rsidRDefault="00307798" w:rsidP="004733C5">
      <w:pPr>
        <w:pStyle w:val="style5"/>
        <w:spacing w:before="0" w:beforeAutospacing="0" w:after="0" w:afterAutospacing="0" w:line="276" w:lineRule="auto"/>
        <w:jc w:val="both"/>
      </w:pPr>
      <w:r w:rsidRPr="00BD76A5">
        <w:t>When, 90</w:t>
      </w:r>
      <w:r w:rsidRPr="00BD76A5">
        <w:rPr>
          <w:vertAlign w:val="superscript"/>
        </w:rPr>
        <w:t>o</w:t>
      </w:r>
      <w:r w:rsidRPr="00BD76A5">
        <w:rPr>
          <w:rStyle w:val="apple-converted-space"/>
        </w:rPr>
        <w:t> </w:t>
      </w:r>
      <w:r w:rsidRPr="00BD76A5">
        <w:t>&lt; ø &lt; 180</w:t>
      </w:r>
      <w:r w:rsidRPr="00BD76A5">
        <w:rPr>
          <w:vertAlign w:val="superscript"/>
        </w:rPr>
        <w:t>o</w:t>
      </w:r>
      <w:r w:rsidRPr="00BD76A5">
        <w:rPr>
          <w:rStyle w:val="apple-converted-space"/>
        </w:rPr>
        <w:t> </w:t>
      </w:r>
      <w:r w:rsidRPr="00BD76A5">
        <w:t>or 180</w:t>
      </w:r>
      <w:r w:rsidRPr="00BD76A5">
        <w:rPr>
          <w:vertAlign w:val="superscript"/>
        </w:rPr>
        <w:t>o</w:t>
      </w:r>
      <w:r w:rsidRPr="00BD76A5">
        <w:rPr>
          <w:rStyle w:val="apple-converted-space"/>
        </w:rPr>
        <w:t> </w:t>
      </w:r>
      <w:r w:rsidRPr="00BD76A5">
        <w:t>&lt; ø &lt; 270</w:t>
      </w:r>
      <w:r w:rsidRPr="00BD76A5">
        <w:rPr>
          <w:vertAlign w:val="superscript"/>
        </w:rPr>
        <w:t>o</w:t>
      </w:r>
      <w:r w:rsidRPr="00BD76A5">
        <w:t xml:space="preserve">, as shown in figure below, </w:t>
      </w:r>
      <w:proofErr w:type="gramStart"/>
      <w:r w:rsidRPr="00BD76A5">
        <w:t>In</w:t>
      </w:r>
      <w:proofErr w:type="gramEnd"/>
      <w:r w:rsidRPr="00BD76A5">
        <w:t xml:space="preserve"> this condition the phase difference will be,</w:t>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3545F8A0" wp14:editId="585FE60B">
            <wp:extent cx="3829050" cy="400050"/>
            <wp:effectExtent l="0" t="0" r="0" b="0"/>
            <wp:docPr id="19" name="Picture 19" descr="https://www.electrical4u.com/addpost/images/10-10-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lectrical4u.com/addpost/images/10-10-15-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0" cy="400050"/>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Another possibility of phase difference,</w:t>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72091E9E" wp14:editId="62E87F71">
            <wp:extent cx="1276350" cy="209550"/>
            <wp:effectExtent l="0" t="0" r="0" b="0"/>
            <wp:docPr id="18" name="Picture 18" descr="https://www.electrical4u.com/addpost/images/10-10-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lectrical4u.com/addpost/images/10-10-15-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0" cy="209550"/>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 xml:space="preserve">From Above given </w:t>
      </w:r>
      <w:proofErr w:type="spellStart"/>
      <w:r w:rsidRPr="00BD76A5">
        <w:t>Lissajous</w:t>
      </w:r>
      <w:proofErr w:type="spellEnd"/>
      <w:r w:rsidRPr="00BD76A5">
        <w:t xml:space="preserve"> pattern</w:t>
      </w:r>
    </w:p>
    <w:p w:rsidR="00307798" w:rsidRPr="00BD76A5" w:rsidRDefault="00307798" w:rsidP="009C3612">
      <w:pPr>
        <w:pStyle w:val="style5"/>
        <w:spacing w:before="0" w:beforeAutospacing="0" w:after="0" w:afterAutospacing="0" w:line="276" w:lineRule="auto"/>
        <w:jc w:val="center"/>
      </w:pPr>
      <w:r w:rsidRPr="00BD76A5">
        <w:rPr>
          <w:noProof/>
        </w:rPr>
        <w:drawing>
          <wp:inline distT="0" distB="0" distL="0" distR="0" wp14:anchorId="0C6E0F8F" wp14:editId="75579DF0">
            <wp:extent cx="1866900" cy="190500"/>
            <wp:effectExtent l="0" t="0" r="0" b="0"/>
            <wp:docPr id="17" name="Picture 17" descr="https://www.electrical4u.com/addpost/images/10-10-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lectrical4u.com/addpost/images/10-10-15-8.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66900" cy="190500"/>
                    </a:xfrm>
                    <a:prstGeom prst="rect">
                      <a:avLst/>
                    </a:prstGeom>
                    <a:noFill/>
                    <a:ln>
                      <a:noFill/>
                    </a:ln>
                  </pic:spPr>
                </pic:pic>
              </a:graphicData>
            </a:graphic>
          </wp:inline>
        </w:drawing>
      </w:r>
      <w:r w:rsidRPr="00BD76A5">
        <w:rPr>
          <w:noProof/>
        </w:rPr>
        <w:drawing>
          <wp:inline distT="0" distB="0" distL="0" distR="0" wp14:anchorId="3D52FAD8" wp14:editId="336E17A5">
            <wp:extent cx="6096000" cy="419100"/>
            <wp:effectExtent l="0" t="0" r="0" b="0"/>
            <wp:docPr id="16" name="Picture 16" descr="https://www.electrical4u.com/addpost/images/10-9-1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lectrical4u.com/addpost/images/10-9-15-13.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19100"/>
                    </a:xfrm>
                    <a:prstGeom prst="rect">
                      <a:avLst/>
                    </a:prstGeom>
                    <a:noFill/>
                    <a:ln>
                      <a:noFill/>
                    </a:ln>
                  </pic:spPr>
                </pic:pic>
              </a:graphicData>
            </a:graphic>
          </wp:inline>
        </w:drawing>
      </w:r>
    </w:p>
    <w:p w:rsidR="00307798" w:rsidRPr="00BD76A5" w:rsidRDefault="00307798" w:rsidP="004733C5">
      <w:pPr>
        <w:pStyle w:val="style5"/>
        <w:spacing w:before="0" w:beforeAutospacing="0" w:after="0" w:afterAutospacing="0" w:line="276" w:lineRule="auto"/>
        <w:jc w:val="both"/>
      </w:pPr>
      <w:r w:rsidRPr="00BD76A5">
        <w:t>Another Possibility of Phase Difference,</w:t>
      </w:r>
    </w:p>
    <w:p w:rsidR="00307798" w:rsidRPr="00BD76A5" w:rsidRDefault="00307798" w:rsidP="009C3612">
      <w:pPr>
        <w:pStyle w:val="style5"/>
        <w:spacing w:line="276" w:lineRule="auto"/>
        <w:jc w:val="center"/>
      </w:pPr>
      <w:r w:rsidRPr="00BD76A5">
        <w:rPr>
          <w:noProof/>
        </w:rPr>
        <w:drawing>
          <wp:inline distT="0" distB="0" distL="0" distR="0" wp14:anchorId="218DF35A" wp14:editId="5DBD9870">
            <wp:extent cx="3400425" cy="247650"/>
            <wp:effectExtent l="0" t="0" r="9525" b="0"/>
            <wp:docPr id="15" name="Picture 15" descr="https://www.electrical4u.com/addpost/images/10-9-1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lectrical4u.com/addpost/images/10-9-15-14.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0425" cy="247650"/>
                    </a:xfrm>
                    <a:prstGeom prst="rect">
                      <a:avLst/>
                    </a:prstGeom>
                    <a:noFill/>
                    <a:ln>
                      <a:noFill/>
                    </a:ln>
                  </pic:spPr>
                </pic:pic>
              </a:graphicData>
            </a:graphic>
          </wp:inline>
        </w:drawing>
      </w:r>
    </w:p>
    <w:p w:rsidR="003F5228" w:rsidRPr="009C3612"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69" w:tooltip="Frequency Measurement by Lissajous Method" w:history="1">
        <w:r w:rsidR="003F5228" w:rsidRPr="009C3612">
          <w:rPr>
            <w:rStyle w:val="Hyperlink"/>
            <w:rFonts w:ascii="Times New Roman" w:hAnsi="Times New Roman" w:cs="Times New Roman"/>
            <w:b/>
            <w:color w:val="auto"/>
            <w:sz w:val="24"/>
            <w:szCs w:val="24"/>
          </w:rPr>
          <w:t xml:space="preserve">Frequency Measurement by </w:t>
        </w:r>
        <w:proofErr w:type="spellStart"/>
        <w:r w:rsidR="003F5228" w:rsidRPr="009C3612">
          <w:rPr>
            <w:rStyle w:val="Hyperlink"/>
            <w:rFonts w:ascii="Times New Roman" w:hAnsi="Times New Roman" w:cs="Times New Roman"/>
            <w:b/>
            <w:color w:val="auto"/>
            <w:sz w:val="24"/>
            <w:szCs w:val="24"/>
          </w:rPr>
          <w:t>Lissajous</w:t>
        </w:r>
        <w:proofErr w:type="spellEnd"/>
        <w:r w:rsidR="003F5228" w:rsidRPr="009C3612">
          <w:rPr>
            <w:rStyle w:val="Hyperlink"/>
            <w:rFonts w:ascii="Times New Roman" w:hAnsi="Times New Roman" w:cs="Times New Roman"/>
            <w:b/>
            <w:color w:val="auto"/>
            <w:sz w:val="24"/>
            <w:szCs w:val="24"/>
          </w:rPr>
          <w:t xml:space="preserve"> Method</w:t>
        </w:r>
      </w:hyperlink>
      <w:r w:rsidR="003F5228" w:rsidRPr="009C3612">
        <w:rPr>
          <w:rStyle w:val="Strong"/>
          <w:rFonts w:ascii="Times New Roman" w:hAnsi="Times New Roman" w:cs="Times New Roman"/>
          <w:b w:val="0"/>
          <w:bCs w:val="0"/>
          <w:color w:val="auto"/>
          <w:sz w:val="24"/>
          <w:szCs w:val="24"/>
        </w:rPr>
        <w:t>:</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The oscilloscope is a sensitive indicator for frequency and phase measurements. This</w:t>
      </w:r>
      <w:r w:rsidRPr="00BD76A5">
        <w:rPr>
          <w:rStyle w:val="apple-converted-space"/>
        </w:rPr>
        <w:t> </w:t>
      </w:r>
      <w:hyperlink r:id="rId70" w:tooltip="Frequency Measurement by Lissajous Method" w:history="1">
        <w:r w:rsidRPr="009C3612">
          <w:rPr>
            <w:rStyle w:val="Hyperlink"/>
            <w:color w:val="auto"/>
            <w:u w:val="none"/>
          </w:rPr>
          <w:t xml:space="preserve">Frequency Measurement by </w:t>
        </w:r>
        <w:proofErr w:type="spellStart"/>
        <w:r w:rsidRPr="009C3612">
          <w:rPr>
            <w:rStyle w:val="Hyperlink"/>
            <w:color w:val="auto"/>
            <w:u w:val="none"/>
          </w:rPr>
          <w:t>Lissajous</w:t>
        </w:r>
        <w:proofErr w:type="spellEnd"/>
        <w:r w:rsidRPr="009C3612">
          <w:rPr>
            <w:rStyle w:val="Hyperlink"/>
            <w:color w:val="auto"/>
            <w:u w:val="none"/>
          </w:rPr>
          <w:t xml:space="preserve"> Method</w:t>
        </w:r>
      </w:hyperlink>
      <w:r w:rsidRPr="009C3612">
        <w:rPr>
          <w:rStyle w:val="apple-converted-space"/>
        </w:rPr>
        <w:t> </w:t>
      </w:r>
      <w:r w:rsidRPr="00BD76A5">
        <w:t>techniques used are simple and dependable, and measurement may be made at any frequency in the response range of the oscilloscope.</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 xml:space="preserve">One of the quickest methods of determining frequency is by using </w:t>
      </w:r>
      <w:proofErr w:type="spellStart"/>
      <w:r w:rsidRPr="00BD76A5">
        <w:t>Lissajous</w:t>
      </w:r>
      <w:proofErr w:type="spellEnd"/>
      <w:r w:rsidRPr="00BD76A5">
        <w:t xml:space="preserve"> patterns produced on a screen. This particular pattern results when sine waves are applied simultaneously to both pairs of the deflection plates. If one frequency is an integral multiple (harmonic) of the other, the pattern will be stationary, and is called a </w:t>
      </w:r>
      <w:proofErr w:type="spellStart"/>
      <w:r w:rsidRPr="00BD76A5">
        <w:t>Lissajous</w:t>
      </w:r>
      <w:proofErr w:type="spellEnd"/>
      <w:r w:rsidRPr="00BD76A5">
        <w:t xml:space="preserve"> figure.</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In this</w:t>
      </w:r>
      <w:r w:rsidRPr="00BD76A5">
        <w:rPr>
          <w:rStyle w:val="apple-converted-space"/>
        </w:rPr>
        <w:t> </w:t>
      </w:r>
      <w:hyperlink r:id="rId71" w:tooltip="Frequency Measurement by Lissajous Method" w:history="1">
        <w:r w:rsidRPr="009C3612">
          <w:rPr>
            <w:rStyle w:val="Hyperlink"/>
            <w:color w:val="auto"/>
            <w:u w:val="none"/>
          </w:rPr>
          <w:t xml:space="preserve">Frequency Measurement by </w:t>
        </w:r>
        <w:proofErr w:type="spellStart"/>
        <w:r w:rsidRPr="009C3612">
          <w:rPr>
            <w:rStyle w:val="Hyperlink"/>
            <w:color w:val="auto"/>
            <w:u w:val="none"/>
          </w:rPr>
          <w:t>Lissajous</w:t>
        </w:r>
        <w:proofErr w:type="spellEnd"/>
        <w:r w:rsidRPr="009C3612">
          <w:rPr>
            <w:rStyle w:val="Hyperlink"/>
            <w:color w:val="auto"/>
            <w:u w:val="none"/>
          </w:rPr>
          <w:t xml:space="preserve"> Method</w:t>
        </w:r>
      </w:hyperlink>
      <w:r w:rsidRPr="009C3612">
        <w:rPr>
          <w:rStyle w:val="apple-converted-space"/>
        </w:rPr>
        <w:t> </w:t>
      </w:r>
      <w:r w:rsidRPr="009C3612">
        <w:t>a</w:t>
      </w:r>
      <w:r w:rsidRPr="009C3612">
        <w:rPr>
          <w:rStyle w:val="apple-converted-space"/>
        </w:rPr>
        <w:t> </w:t>
      </w:r>
      <w:hyperlink r:id="rId72" w:tooltip="standard" w:history="1">
        <w:r w:rsidRPr="009C3612">
          <w:rPr>
            <w:rStyle w:val="Hyperlink"/>
            <w:color w:val="auto"/>
            <w:u w:val="none"/>
          </w:rPr>
          <w:t>standard</w:t>
        </w:r>
      </w:hyperlink>
      <w:r w:rsidRPr="00BD76A5">
        <w:rPr>
          <w:rStyle w:val="apple-converted-space"/>
        </w:rPr>
        <w:t> </w:t>
      </w:r>
      <w:r w:rsidRPr="00BD76A5">
        <w:t xml:space="preserve">frequency is applied to one set of deflection plates of the CRT tube while the unknown frequency (of approximately the same amplitude) is simultaneously applied to the other set of plates. However, the unknown frequency is presented to the vertical plates and the known </w:t>
      </w:r>
      <w:r w:rsidRPr="00BD76A5">
        <w:lastRenderedPageBreak/>
        <w:t>frequency (</w:t>
      </w:r>
      <w:hyperlink r:id="rId73" w:tooltip="standard" w:history="1">
        <w:r w:rsidRPr="009C3612">
          <w:rPr>
            <w:rStyle w:val="Hyperlink"/>
            <w:color w:val="auto"/>
            <w:u w:val="none"/>
          </w:rPr>
          <w:t>standard</w:t>
        </w:r>
      </w:hyperlink>
      <w:r w:rsidRPr="00BD76A5">
        <w:t xml:space="preserve">) to the horizontal plates. The resulting patterns depend on the integral and phase relationship between the two frequencies. (The horizontal signal is designated as </w:t>
      </w:r>
      <w:proofErr w:type="spellStart"/>
      <w:r w:rsidRPr="00BD76A5">
        <w:t>f</w:t>
      </w:r>
      <w:r w:rsidRPr="00BD76A5">
        <w:rPr>
          <w:vertAlign w:val="subscript"/>
        </w:rPr>
        <w:t>h</w:t>
      </w:r>
      <w:proofErr w:type="spellEnd"/>
      <w:r w:rsidRPr="00BD76A5">
        <w:rPr>
          <w:rStyle w:val="apple-converted-space"/>
        </w:rPr>
        <w:t> </w:t>
      </w:r>
      <w:r w:rsidRPr="00BD76A5">
        <w:t xml:space="preserve">and the vertical signal as </w:t>
      </w:r>
      <w:proofErr w:type="spellStart"/>
      <w:r w:rsidRPr="00BD76A5">
        <w:t>f</w:t>
      </w:r>
      <w:r w:rsidRPr="00BD76A5">
        <w:rPr>
          <w:vertAlign w:val="subscript"/>
        </w:rPr>
        <w:t>v</w:t>
      </w:r>
      <w:proofErr w:type="spellEnd"/>
      <w:r w:rsidRPr="00BD76A5">
        <w:t>)</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 xml:space="preserve">Typical </w:t>
      </w:r>
      <w:proofErr w:type="spellStart"/>
      <w:r w:rsidRPr="00BD76A5">
        <w:t>Lissajous</w:t>
      </w:r>
      <w:proofErr w:type="spellEnd"/>
      <w:r w:rsidRPr="00BD76A5">
        <w:t xml:space="preserve"> figures are shown in </w:t>
      </w:r>
      <w:r w:rsidR="00EC0A9E">
        <w:t xml:space="preserve">below Figs </w:t>
      </w:r>
      <w:r w:rsidRPr="00BD76A5">
        <w:t>for sinusoidal frequencies which are equal, integral and in ratio.</w:t>
      </w:r>
    </w:p>
    <w:p w:rsidR="003F5228" w:rsidRPr="009C3612" w:rsidRDefault="003F5228" w:rsidP="004733C5">
      <w:pPr>
        <w:pStyle w:val="Heading3"/>
        <w:shd w:val="clear" w:color="auto" w:fill="FFFFFF"/>
        <w:spacing w:before="0" w:line="276" w:lineRule="auto"/>
        <w:jc w:val="both"/>
        <w:textAlignment w:val="baseline"/>
        <w:rPr>
          <w:rFonts w:ascii="Times New Roman" w:hAnsi="Times New Roman" w:cs="Times New Roman"/>
          <w:color w:val="auto"/>
        </w:rPr>
      </w:pPr>
      <w:r w:rsidRPr="009C3612">
        <w:rPr>
          <w:rStyle w:val="Strong"/>
          <w:rFonts w:ascii="Times New Roman" w:hAnsi="Times New Roman" w:cs="Times New Roman"/>
          <w:bCs w:val="0"/>
          <w:color w:val="auto"/>
        </w:rPr>
        <w:t>Measurement Procedure</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 xml:space="preserve">Set up the oscilloscope and switch off the internal sweep (change to Ext). Switch off sync control. Connect the signal source as given in Fig. 7.33. Set the horizontal and vertical gain control for the desired width and height of the pattern. Keep frequency </w:t>
      </w:r>
      <w:proofErr w:type="spellStart"/>
      <w:r w:rsidRPr="00BD76A5">
        <w:t>f</w:t>
      </w:r>
      <w:r w:rsidRPr="00BD76A5">
        <w:rPr>
          <w:vertAlign w:val="subscript"/>
        </w:rPr>
        <w:t>v</w:t>
      </w:r>
      <w:proofErr w:type="spellEnd"/>
      <w:r w:rsidR="009C3612">
        <w:rPr>
          <w:vertAlign w:val="subscript"/>
        </w:rPr>
        <w:t xml:space="preserve"> </w:t>
      </w:r>
      <w:r w:rsidRPr="00BD76A5">
        <w:t xml:space="preserve">constant and vary frequency </w:t>
      </w:r>
      <w:proofErr w:type="spellStart"/>
      <w:r w:rsidRPr="00BD76A5">
        <w:t>f</w:t>
      </w:r>
      <w:r w:rsidRPr="00BD76A5">
        <w:rPr>
          <w:vertAlign w:val="subscript"/>
        </w:rPr>
        <w:t>h</w:t>
      </w:r>
      <w:proofErr w:type="spellEnd"/>
      <w:r w:rsidRPr="00BD76A5">
        <w:t xml:space="preserve">, noting that the pattern spins in alternate directions and changes shape. The pattern stands still whenever </w:t>
      </w:r>
      <w:proofErr w:type="spellStart"/>
      <w:r w:rsidRPr="00BD76A5">
        <w:t>f</w:t>
      </w:r>
      <w:r w:rsidRPr="00BD76A5">
        <w:rPr>
          <w:vertAlign w:val="subscript"/>
        </w:rPr>
        <w:t>v</w:t>
      </w:r>
      <w:proofErr w:type="spellEnd"/>
      <w:r w:rsidRPr="00BD76A5">
        <w:rPr>
          <w:rStyle w:val="apple-converted-space"/>
        </w:rPr>
        <w:t> </w:t>
      </w:r>
      <w:r w:rsidRPr="00BD76A5">
        <w:t xml:space="preserve">and </w:t>
      </w:r>
      <w:proofErr w:type="spellStart"/>
      <w:r w:rsidRPr="00BD76A5">
        <w:t>f</w:t>
      </w:r>
      <w:r w:rsidRPr="00BD76A5">
        <w:rPr>
          <w:vertAlign w:val="subscript"/>
        </w:rPr>
        <w:t>h</w:t>
      </w:r>
      <w:proofErr w:type="spellEnd"/>
      <w:r w:rsidRPr="00BD76A5">
        <w:rPr>
          <w:rStyle w:val="apple-converted-space"/>
        </w:rPr>
        <w:t> </w:t>
      </w:r>
      <w:r w:rsidRPr="00BD76A5">
        <w:t xml:space="preserve">are in an integral ratio (either even or odd). The </w:t>
      </w:r>
      <w:proofErr w:type="spellStart"/>
      <w:r w:rsidRPr="00BD76A5">
        <w:t>f</w:t>
      </w:r>
      <w:r w:rsidRPr="00BD76A5">
        <w:rPr>
          <w:vertAlign w:val="subscript"/>
        </w:rPr>
        <w:t>v</w:t>
      </w:r>
      <w:proofErr w:type="spellEnd"/>
      <w:r w:rsidRPr="00BD76A5">
        <w:rPr>
          <w:rStyle w:val="apple-converted-space"/>
        </w:rPr>
        <w:t> </w:t>
      </w:r>
      <w:r w:rsidRPr="00BD76A5">
        <w:t xml:space="preserve">= </w:t>
      </w:r>
      <w:proofErr w:type="spellStart"/>
      <w:r w:rsidRPr="00BD76A5">
        <w:t>f</w:t>
      </w:r>
      <w:r w:rsidRPr="00BD76A5">
        <w:rPr>
          <w:vertAlign w:val="subscript"/>
        </w:rPr>
        <w:t>h</w:t>
      </w:r>
      <w:proofErr w:type="spellEnd"/>
      <w:r w:rsidRPr="00BD76A5">
        <w:rPr>
          <w:rStyle w:val="apple-converted-space"/>
        </w:rPr>
        <w:t> </w:t>
      </w:r>
      <w:r w:rsidRPr="00BD76A5">
        <w:t xml:space="preserve">pattern stands still and is a single circle or ellipse. When </w:t>
      </w:r>
      <w:proofErr w:type="spellStart"/>
      <w:r w:rsidRPr="00BD76A5">
        <w:t>f</w:t>
      </w:r>
      <w:r w:rsidRPr="00BD76A5">
        <w:rPr>
          <w:vertAlign w:val="subscript"/>
        </w:rPr>
        <w:t>v</w:t>
      </w:r>
      <w:proofErr w:type="spellEnd"/>
      <w:r w:rsidRPr="00BD76A5">
        <w:rPr>
          <w:rStyle w:val="apple-converted-space"/>
        </w:rPr>
        <w:t> </w:t>
      </w:r>
      <w:r w:rsidRPr="00BD76A5">
        <w:t xml:space="preserve">= 2 </w:t>
      </w:r>
      <w:proofErr w:type="spellStart"/>
      <w:r w:rsidRPr="00BD76A5">
        <w:t>f</w:t>
      </w:r>
      <w:r w:rsidRPr="00BD76A5">
        <w:rPr>
          <w:vertAlign w:val="subscript"/>
        </w:rPr>
        <w:t>h</w:t>
      </w:r>
      <w:proofErr w:type="spellEnd"/>
      <w:r w:rsidRPr="00BD76A5">
        <w:t>, a two loop horizontal pattern is obtained as shown in</w:t>
      </w:r>
      <w:r w:rsidR="000731FA">
        <w:t xml:space="preserve"> below</w:t>
      </w:r>
      <w:r w:rsidRPr="00BD76A5">
        <w:t xml:space="preserve"> Fig. </w:t>
      </w:r>
    </w:p>
    <w:p w:rsidR="003F5228" w:rsidRPr="00BD76A5" w:rsidRDefault="000731FA" w:rsidP="000731FA">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4953000" cy="495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 xml:space="preserve">To determine the frequency from any </w:t>
      </w:r>
      <w:proofErr w:type="spellStart"/>
      <w:r w:rsidRPr="00BD76A5">
        <w:t>Lissajous</w:t>
      </w:r>
      <w:proofErr w:type="spellEnd"/>
      <w:r w:rsidRPr="00BD76A5">
        <w:t xml:space="preserve"> figure, count the number of horizontal loops in the pattern, divide it by the number of vertical loops and multiply this quantity by </w:t>
      </w:r>
      <w:proofErr w:type="spellStart"/>
      <w:r w:rsidRPr="00BD76A5">
        <w:t>f</w:t>
      </w:r>
      <w:r w:rsidRPr="00BD76A5">
        <w:rPr>
          <w:vertAlign w:val="subscript"/>
        </w:rPr>
        <w:t>h</w:t>
      </w:r>
      <w:proofErr w:type="spellEnd"/>
      <w:r w:rsidRPr="00BD76A5">
        <w:rPr>
          <w:rStyle w:val="apple-converted-space"/>
        </w:rPr>
        <w:t> </w:t>
      </w:r>
      <w:r w:rsidRPr="00BD76A5">
        <w:t>(known or</w:t>
      </w:r>
      <w:r w:rsidRPr="00BD76A5">
        <w:rPr>
          <w:rStyle w:val="apple-converted-space"/>
        </w:rPr>
        <w:t> </w:t>
      </w:r>
      <w:hyperlink r:id="rId75" w:tooltip="standard" w:history="1">
        <w:r w:rsidRPr="00BD76A5">
          <w:rPr>
            <w:rStyle w:val="Hyperlink"/>
            <w:color w:val="auto"/>
          </w:rPr>
          <w:t>standard</w:t>
        </w:r>
      </w:hyperlink>
      <w:r w:rsidRPr="00BD76A5">
        <w:rPr>
          <w:rStyle w:val="apple-converted-space"/>
        </w:rPr>
        <w:t> </w:t>
      </w:r>
      <w:r w:rsidRPr="00BD76A5">
        <w:t>frequency).</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lastRenderedPageBreak/>
        <w:t xml:space="preserve">In </w:t>
      </w:r>
      <w:r w:rsidR="00EC0A9E">
        <w:t>above fig.</w:t>
      </w:r>
      <w:r w:rsidRPr="00BD76A5">
        <w:t xml:space="preserve">, there is one horizontal loop and 3 vertical loops, giving a fraction of 1/3. The unknown frequency </w:t>
      </w:r>
      <w:proofErr w:type="spellStart"/>
      <w:r w:rsidRPr="00BD76A5">
        <w:t>f</w:t>
      </w:r>
      <w:r w:rsidRPr="00BD76A5">
        <w:rPr>
          <w:vertAlign w:val="subscript"/>
        </w:rPr>
        <w:t>v</w:t>
      </w:r>
      <w:proofErr w:type="spellEnd"/>
      <w:r w:rsidRPr="00BD76A5">
        <w:rPr>
          <w:rStyle w:val="apple-converted-space"/>
        </w:rPr>
        <w:t> </w:t>
      </w:r>
      <w:r w:rsidRPr="00BD76A5">
        <w:t xml:space="preserve">is therefore 1/3 </w:t>
      </w:r>
      <w:proofErr w:type="spellStart"/>
      <w:r w:rsidRPr="00BD76A5">
        <w:t>f</w:t>
      </w:r>
      <w:r w:rsidRPr="00BD76A5">
        <w:rPr>
          <w:vertAlign w:val="subscript"/>
        </w:rPr>
        <w:t>h</w:t>
      </w:r>
      <w:proofErr w:type="spellEnd"/>
      <w:r w:rsidRPr="00BD76A5">
        <w:t>. An accurately calibrated, variable frequency oscillator will supply the horizontal search fre</w:t>
      </w:r>
      <w:r w:rsidRPr="00BD76A5">
        <w:softHyphen/>
        <w:t>quency for Frequency Measurement. For the case where the two frequencies are equal and in phase, the pattern appears as a straight line at an angle of 45° with the horizontal. As the phase between the two alternating signals changes, the pattern changes cyclically, i.e. an ellipse (at 45° with the horizontal) when the phase difference is π/4, a circle when the phase difference is π/2 and an ellipse (at 135° with horizontal) when the</w:t>
      </w:r>
      <w:r w:rsidRPr="00BD76A5">
        <w:rPr>
          <w:rStyle w:val="apple-converted-space"/>
        </w:rPr>
        <w:t> </w:t>
      </w:r>
      <w:hyperlink r:id="rId76" w:history="1">
        <w:r w:rsidRPr="00EC0A9E">
          <w:rPr>
            <w:rStyle w:val="Hyperlink"/>
            <w:color w:val="auto"/>
            <w:u w:val="none"/>
          </w:rPr>
          <w:t>phase difference</w:t>
        </w:r>
      </w:hyperlink>
      <w:r w:rsidRPr="00BD76A5">
        <w:rPr>
          <w:rStyle w:val="apple-converted-space"/>
        </w:rPr>
        <w:t> </w:t>
      </w:r>
      <w:r w:rsidRPr="00BD76A5">
        <w:t>is 3π/4, and a straight line pattern (at 135° with the horizontal) when the phase difference is π radians.</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As the phase angle between the two signals changes from π to 2π radians, the pattern changes correspondingly through the ellipse-circle-ellipse cycle to a straight line. Hence the two frequen</w:t>
      </w:r>
      <w:r w:rsidRPr="00BD76A5">
        <w:softHyphen/>
        <w:t xml:space="preserve">cies, as well as the phase displacement can be compared using </w:t>
      </w:r>
      <w:proofErr w:type="spellStart"/>
      <w:r w:rsidRPr="00BD76A5">
        <w:t>Lissajous</w:t>
      </w:r>
      <w:proofErr w:type="spellEnd"/>
      <w:r w:rsidRPr="00BD76A5">
        <w:t xml:space="preserve"> fig</w:t>
      </w:r>
      <w:r w:rsidRPr="00BD76A5">
        <w:softHyphen/>
        <w:t>ures techniques.</w:t>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When the two frequencies being compared are not equal, but are frac</w:t>
      </w:r>
      <w:r w:rsidRPr="00BD76A5">
        <w:softHyphen/>
        <w:t>tionally related, a more complex sta</w:t>
      </w:r>
      <w:r w:rsidRPr="00BD76A5">
        <w:softHyphen/>
        <w:t>tionary pattern results, whose form is dependent on the frequency ratio and the relative phase between the two sig</w:t>
      </w:r>
      <w:r w:rsidRPr="00BD76A5">
        <w:softHyphen/>
        <w:t xml:space="preserve">nals, as in </w:t>
      </w:r>
      <w:r w:rsidR="000731FA">
        <w:t xml:space="preserve">below </w:t>
      </w:r>
      <w:r w:rsidRPr="00BD76A5">
        <w:t>Fig.</w:t>
      </w:r>
    </w:p>
    <w:p w:rsidR="003F5228" w:rsidRPr="00BD76A5" w:rsidRDefault="00284CFE" w:rsidP="00284CFE">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2390775" cy="3752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0775" cy="3752850"/>
                    </a:xfrm>
                    <a:prstGeom prst="rect">
                      <a:avLst/>
                    </a:prstGeom>
                    <a:noFill/>
                    <a:ln>
                      <a:noFill/>
                    </a:ln>
                  </pic:spPr>
                </pic:pic>
              </a:graphicData>
            </a:graphic>
          </wp:inline>
        </w:drawing>
      </w:r>
    </w:p>
    <w:p w:rsidR="003F5228" w:rsidRPr="00BD76A5" w:rsidRDefault="003F5228" w:rsidP="004733C5">
      <w:pPr>
        <w:pStyle w:val="NormalWeb"/>
        <w:shd w:val="clear" w:color="auto" w:fill="FFFFFF"/>
        <w:spacing w:before="60" w:beforeAutospacing="0" w:after="180" w:afterAutospacing="0" w:line="276" w:lineRule="auto"/>
        <w:jc w:val="both"/>
        <w:textAlignment w:val="baseline"/>
      </w:pPr>
      <w:r w:rsidRPr="00BD76A5">
        <w:t>The fractional relationship between the two frequencies is determined by counting the number of cycles in the vertical and horizontal.</w:t>
      </w:r>
    </w:p>
    <w:p w:rsidR="003F5228" w:rsidRPr="00BD76A5" w:rsidRDefault="003F5228" w:rsidP="00284CFE">
      <w:pPr>
        <w:pStyle w:val="NormalWeb"/>
        <w:shd w:val="clear" w:color="auto" w:fill="FFFFFF"/>
        <w:spacing w:before="60" w:beforeAutospacing="0" w:after="180" w:afterAutospacing="0" w:line="276" w:lineRule="auto"/>
        <w:jc w:val="center"/>
        <w:textAlignment w:val="baseline"/>
      </w:pPr>
      <w:r w:rsidRPr="00BD76A5">
        <w:rPr>
          <w:noProof/>
        </w:rPr>
        <w:drawing>
          <wp:inline distT="0" distB="0" distL="0" distR="0" wp14:anchorId="068BA334" wp14:editId="3600B046">
            <wp:extent cx="2867025" cy="828675"/>
            <wp:effectExtent l="0" t="0" r="9525" b="9525"/>
            <wp:docPr id="46" name="Picture 46" descr="Frequency Measurement by Lissajous Metho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quency Measurement by Lissajous Metho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828675"/>
                    </a:xfrm>
                    <a:prstGeom prst="rect">
                      <a:avLst/>
                    </a:prstGeom>
                    <a:noFill/>
                    <a:ln>
                      <a:noFill/>
                    </a:ln>
                  </pic:spPr>
                </pic:pic>
              </a:graphicData>
            </a:graphic>
          </wp:inline>
        </w:drawing>
      </w:r>
    </w:p>
    <w:p w:rsidR="005C6AA0" w:rsidRPr="00EC0A9E" w:rsidRDefault="005C6AA0" w:rsidP="004733C5">
      <w:pPr>
        <w:pStyle w:val="style5"/>
        <w:spacing w:before="0" w:beforeAutospacing="0" w:after="0" w:afterAutospacing="0" w:line="276" w:lineRule="auto"/>
        <w:jc w:val="both"/>
        <w:rPr>
          <w:b/>
          <w:u w:val="single"/>
        </w:rPr>
      </w:pPr>
      <w:r w:rsidRPr="00EC0A9E">
        <w:rPr>
          <w:b/>
          <w:u w:val="single"/>
        </w:rPr>
        <w:lastRenderedPageBreak/>
        <w:t>Sampling Oscilloscopes:</w:t>
      </w:r>
    </w:p>
    <w:p w:rsidR="005F180C" w:rsidRPr="00BD76A5" w:rsidRDefault="00370223" w:rsidP="004733C5">
      <w:pPr>
        <w:pStyle w:val="style5"/>
        <w:spacing w:before="0" w:beforeAutospacing="0" w:after="0" w:afterAutospacing="0" w:line="276" w:lineRule="auto"/>
        <w:jc w:val="both"/>
        <w:rPr>
          <w:rStyle w:val="apple-style-span"/>
          <w:shd w:val="clear" w:color="auto" w:fill="FFFFFF"/>
        </w:rPr>
      </w:pPr>
      <w:r w:rsidRPr="00BD76A5">
        <w:rPr>
          <w:rStyle w:val="apple-style-span"/>
          <w:shd w:val="clear" w:color="auto" w:fill="FFFFFF"/>
        </w:rPr>
        <w:t>An ordinary oscilloscope has a B.W. of 10 MHz the HF performance can be improved by means of</w:t>
      </w:r>
      <w:r w:rsidRPr="00BD76A5">
        <w:rPr>
          <w:rStyle w:val="apple-converted-space"/>
          <w:bCs/>
          <w:shd w:val="clear" w:color="auto" w:fill="FFFFFF"/>
        </w:rPr>
        <w:t> </w:t>
      </w:r>
      <w:r w:rsidRPr="00BD76A5">
        <w:rPr>
          <w:rStyle w:val="apple-style-span"/>
          <w:shd w:val="clear" w:color="auto" w:fill="FFFFFF"/>
        </w:rPr>
        <w:t>sampling the input waveform and reconstructing its shape from the sample, i.e. the signal to be observed is sampled and after a few cycles sampling point is advanced and another sample is taken.</w:t>
      </w:r>
    </w:p>
    <w:p w:rsidR="005F180C" w:rsidRPr="00BD76A5" w:rsidRDefault="00370223" w:rsidP="004733C5">
      <w:pPr>
        <w:pStyle w:val="style5"/>
        <w:spacing w:before="0" w:beforeAutospacing="0" w:after="0" w:afterAutospacing="0" w:line="276" w:lineRule="auto"/>
        <w:jc w:val="both"/>
        <w:rPr>
          <w:rStyle w:val="apple-style-span"/>
          <w:shd w:val="clear" w:color="auto" w:fill="FFFFFF"/>
        </w:rPr>
      </w:pPr>
      <w:r w:rsidRPr="00BD76A5">
        <w:br/>
      </w:r>
      <w:r w:rsidRPr="00BD76A5">
        <w:rPr>
          <w:rStyle w:val="apple-style-span"/>
          <w:shd w:val="clear" w:color="auto" w:fill="FFFFFF"/>
        </w:rPr>
        <w:t> The shape of the wave form is reconstructed by joining the sample levels together. The sampling frequency may be as low as 1/10th of the input signal frequency (if the input signal frequency is 100 MHz, the bandwidth of the CRO vertical amplifier can be as low as 10 MHz). </w:t>
      </w:r>
    </w:p>
    <w:p w:rsidR="00370223" w:rsidRPr="00BD76A5" w:rsidRDefault="00370223" w:rsidP="004733C5">
      <w:pPr>
        <w:pStyle w:val="style5"/>
        <w:spacing w:before="0" w:beforeAutospacing="0" w:after="0" w:afterAutospacing="0" w:line="276" w:lineRule="auto"/>
        <w:jc w:val="both"/>
        <w:rPr>
          <w:rStyle w:val="apple-style-span"/>
          <w:shd w:val="clear" w:color="auto" w:fill="FFFFFF"/>
        </w:rPr>
      </w:pPr>
      <w:r w:rsidRPr="00BD76A5">
        <w:br/>
      </w:r>
      <w:r w:rsidRPr="00BD76A5">
        <w:rPr>
          <w:rStyle w:val="apple-style-span"/>
          <w:shd w:val="clear" w:color="auto" w:fill="FFFFFF"/>
        </w:rPr>
        <w:t>As many as 1000 samples are used to reconstruct the original waveform.</w:t>
      </w:r>
    </w:p>
    <w:p w:rsidR="00370223" w:rsidRPr="00BD76A5" w:rsidRDefault="005F180C" w:rsidP="00EC0A9E">
      <w:pPr>
        <w:pStyle w:val="style5"/>
        <w:spacing w:before="0" w:beforeAutospacing="0" w:after="0" w:afterAutospacing="0" w:line="276" w:lineRule="auto"/>
        <w:jc w:val="center"/>
      </w:pPr>
      <w:r w:rsidRPr="00BD76A5">
        <w:rPr>
          <w:noProof/>
        </w:rPr>
        <w:drawing>
          <wp:inline distT="0" distB="0" distL="0" distR="0" wp14:anchorId="5377319D" wp14:editId="1EB7391E">
            <wp:extent cx="5486400" cy="3004457"/>
            <wp:effectExtent l="0" t="0" r="0" b="5715"/>
            <wp:docPr id="31" name="Picture 31" descr="Image result for sampling oscillo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mpling oscilloscop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3004457"/>
                    </a:xfrm>
                    <a:prstGeom prst="rect">
                      <a:avLst/>
                    </a:prstGeom>
                    <a:noFill/>
                    <a:ln>
                      <a:noFill/>
                    </a:ln>
                  </pic:spPr>
                </pic:pic>
              </a:graphicData>
            </a:graphic>
          </wp:inline>
        </w:drawing>
      </w:r>
    </w:p>
    <w:p w:rsidR="00370223" w:rsidRPr="00BD76A5" w:rsidRDefault="00370223"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The input is applied to the sampling gate. The input waveform is sampled whenever a sampling pulse opens the sampling gate. The sampling must</w:t>
      </w:r>
      <w:r w:rsidR="005F180C"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be synchronized with the input signal frequency. The signal is delayed in the vertical amplifier, allowing the horizontal sweep to be initiated by the input signal. The waveforms are shown in fig</w:t>
      </w:r>
    </w:p>
    <w:p w:rsidR="00370223" w:rsidRPr="00BD76A5" w:rsidRDefault="00370223" w:rsidP="004733C5">
      <w:pPr>
        <w:pStyle w:val="style5"/>
        <w:spacing w:before="0" w:beforeAutospacing="0" w:after="0" w:afterAutospacing="0" w:line="276" w:lineRule="auto"/>
        <w:jc w:val="both"/>
      </w:pPr>
    </w:p>
    <w:p w:rsidR="00370223" w:rsidRPr="00BD76A5" w:rsidRDefault="00EE6529" w:rsidP="00EC0A9E">
      <w:pPr>
        <w:pStyle w:val="style5"/>
        <w:spacing w:before="0" w:beforeAutospacing="0" w:after="0" w:afterAutospacing="0" w:line="276" w:lineRule="auto"/>
        <w:jc w:val="center"/>
      </w:pPr>
      <w:r w:rsidRPr="00BD76A5">
        <w:rPr>
          <w:noProof/>
        </w:rPr>
        <w:lastRenderedPageBreak/>
        <w:drawing>
          <wp:inline distT="0" distB="0" distL="0" distR="0" wp14:anchorId="7616E8A5" wp14:editId="67E7FD59">
            <wp:extent cx="3448050" cy="2619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EF1B2F" w:rsidRPr="00BD76A5" w:rsidRDefault="00EF1B2F"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At the beginning of each sampling cycle, the trigger pulse activates an oscillator and</w:t>
      </w:r>
      <w:r w:rsidRPr="00BD76A5">
        <w:rPr>
          <w:rFonts w:ascii="Times New Roman" w:eastAsia="Times New Roman" w:hAnsi="Times New Roman" w:cs="Times New Roman"/>
          <w:sz w:val="24"/>
          <w:szCs w:val="24"/>
        </w:rPr>
        <w:br/>
        <w:t xml:space="preserve"> a linear ramp voltage is generated. This ramp voltage is applied to a voltage comparator which compares the ramp voltage to a staircase generate-When the two voltages are equal in amplitude, the staircase advances one step and </w:t>
      </w:r>
      <w:r w:rsidR="005878D0" w:rsidRPr="00BD76A5">
        <w:rPr>
          <w:rFonts w:ascii="Times New Roman" w:eastAsia="Times New Roman" w:hAnsi="Times New Roman" w:cs="Times New Roman"/>
          <w:sz w:val="24"/>
          <w:szCs w:val="24"/>
        </w:rPr>
        <w:t>a sampling pulse is generated, </w:t>
      </w:r>
      <w:r w:rsidRPr="00BD76A5">
        <w:rPr>
          <w:rFonts w:ascii="Times New Roman" w:eastAsia="Times New Roman" w:hAnsi="Times New Roman" w:cs="Times New Roman"/>
          <w:sz w:val="24"/>
          <w:szCs w:val="24"/>
        </w:rPr>
        <w:t>which opens the sampling gate for a sample of input voltage.</w:t>
      </w:r>
    </w:p>
    <w:p w:rsidR="00EF1B2F" w:rsidRPr="00BD76A5" w:rsidRDefault="00AD2CD0"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R</w:t>
      </w:r>
      <w:r w:rsidR="00EF1B2F" w:rsidRPr="00BD76A5">
        <w:rPr>
          <w:rFonts w:ascii="Times New Roman" w:eastAsia="Times New Roman" w:hAnsi="Times New Roman" w:cs="Times New Roman"/>
          <w:sz w:val="24"/>
          <w:szCs w:val="24"/>
        </w:rPr>
        <w:t>esolution of the final image depends upon the size of the steps of the staircase generator. The smaller the size of the steps the larger the number of samples and higher the resolution of the image</w:t>
      </w:r>
      <w:r w:rsidR="00EF1B2F" w:rsidRPr="00BD76A5">
        <w:rPr>
          <w:rFonts w:ascii="Times New Roman" w:eastAsia="Times New Roman" w:hAnsi="Times New Roman" w:cs="Times New Roman"/>
          <w:bCs/>
          <w:sz w:val="24"/>
          <w:szCs w:val="24"/>
        </w:rPr>
        <w:t>.</w:t>
      </w:r>
    </w:p>
    <w:p w:rsidR="00EF1B2F" w:rsidRPr="00BD76A5" w:rsidRDefault="00EF1B2F" w:rsidP="004733C5">
      <w:pPr>
        <w:pStyle w:val="style5"/>
        <w:spacing w:before="0" w:beforeAutospacing="0" w:after="0" w:afterAutospacing="0" w:line="276" w:lineRule="auto"/>
        <w:jc w:val="both"/>
      </w:pPr>
    </w:p>
    <w:p w:rsidR="00480609" w:rsidRPr="00BD76A5" w:rsidRDefault="00480609" w:rsidP="004733C5">
      <w:pPr>
        <w:pStyle w:val="style5"/>
        <w:spacing w:before="0" w:beforeAutospacing="0" w:after="0" w:afterAutospacing="0" w:line="276" w:lineRule="auto"/>
        <w:jc w:val="both"/>
      </w:pPr>
    </w:p>
    <w:p w:rsidR="00E311FE" w:rsidRPr="00EC0A9E" w:rsidRDefault="00480609" w:rsidP="004733C5">
      <w:pPr>
        <w:spacing w:line="276" w:lineRule="auto"/>
        <w:jc w:val="both"/>
        <w:rPr>
          <w:rFonts w:ascii="Times New Roman" w:hAnsi="Times New Roman" w:cs="Times New Roman"/>
          <w:b/>
          <w:sz w:val="24"/>
          <w:szCs w:val="24"/>
          <w:u w:val="single"/>
        </w:rPr>
      </w:pPr>
      <w:r w:rsidRPr="00EC0A9E">
        <w:rPr>
          <w:rFonts w:ascii="Times New Roman" w:hAnsi="Times New Roman" w:cs="Times New Roman"/>
          <w:b/>
          <w:sz w:val="24"/>
          <w:szCs w:val="24"/>
          <w:u w:val="single"/>
        </w:rPr>
        <w:t xml:space="preserve">Storage </w:t>
      </w:r>
      <w:r w:rsidR="00E311FE" w:rsidRPr="00EC0A9E">
        <w:rPr>
          <w:rFonts w:ascii="Times New Roman" w:hAnsi="Times New Roman" w:cs="Times New Roman"/>
          <w:b/>
          <w:sz w:val="24"/>
          <w:szCs w:val="24"/>
          <w:u w:val="single"/>
        </w:rPr>
        <w:t>Oscilloscope:</w:t>
      </w:r>
    </w:p>
    <w:p w:rsidR="00B102BA" w:rsidRPr="00BD76A5" w:rsidRDefault="00480609"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Two storage techniques are used in oscilloscope CRTs as,</w:t>
      </w:r>
    </w:p>
    <w:p w:rsidR="00E311FE" w:rsidRPr="00BD76A5" w:rsidRDefault="00B102BA" w:rsidP="004733C5">
      <w:pPr>
        <w:pStyle w:val="ListParagraph"/>
        <w:numPr>
          <w:ilvl w:val="0"/>
          <w:numId w:val="1"/>
        </w:numPr>
        <w:spacing w:after="0" w:line="276" w:lineRule="auto"/>
        <w:ind w:left="0"/>
        <w:jc w:val="both"/>
        <w:rPr>
          <w:rFonts w:ascii="Times New Roman" w:hAnsi="Times New Roman" w:cs="Times New Roman"/>
          <w:sz w:val="24"/>
          <w:szCs w:val="24"/>
        </w:rPr>
      </w:pPr>
      <w:r w:rsidRPr="00BD76A5">
        <w:rPr>
          <w:rFonts w:ascii="Times New Roman" w:hAnsi="Times New Roman" w:cs="Times New Roman"/>
          <w:sz w:val="24"/>
          <w:szCs w:val="24"/>
        </w:rPr>
        <w:t>M</w:t>
      </w:r>
      <w:r w:rsidR="00480609" w:rsidRPr="00BD76A5">
        <w:rPr>
          <w:rFonts w:ascii="Times New Roman" w:hAnsi="Times New Roman" w:cs="Times New Roman"/>
          <w:sz w:val="24"/>
          <w:szCs w:val="24"/>
        </w:rPr>
        <w:t>esh storage</w:t>
      </w:r>
    </w:p>
    <w:p w:rsidR="00E311FE" w:rsidRPr="00BD76A5" w:rsidRDefault="00B102BA" w:rsidP="004733C5">
      <w:pPr>
        <w:pStyle w:val="ListParagraph"/>
        <w:numPr>
          <w:ilvl w:val="0"/>
          <w:numId w:val="1"/>
        </w:numPr>
        <w:spacing w:after="0" w:line="276" w:lineRule="auto"/>
        <w:ind w:left="0"/>
        <w:jc w:val="both"/>
        <w:rPr>
          <w:rFonts w:ascii="Times New Roman" w:hAnsi="Times New Roman" w:cs="Times New Roman"/>
          <w:sz w:val="24"/>
          <w:szCs w:val="24"/>
        </w:rPr>
      </w:pPr>
      <w:r w:rsidRPr="00BD76A5">
        <w:rPr>
          <w:rFonts w:ascii="Times New Roman" w:hAnsi="Times New Roman" w:cs="Times New Roman"/>
          <w:sz w:val="24"/>
          <w:szCs w:val="24"/>
        </w:rPr>
        <w:t>Phosphor</w:t>
      </w:r>
      <w:r w:rsidR="00480609" w:rsidRPr="00BD76A5">
        <w:rPr>
          <w:rFonts w:ascii="Times New Roman" w:hAnsi="Times New Roman" w:cs="Times New Roman"/>
          <w:sz w:val="24"/>
          <w:szCs w:val="24"/>
        </w:rPr>
        <w:t xml:space="preserve"> storage</w:t>
      </w:r>
    </w:p>
    <w:p w:rsidR="002A199E" w:rsidRPr="00BD76A5" w:rsidRDefault="002A199E" w:rsidP="004733C5">
      <w:pPr>
        <w:pStyle w:val="ListParagraph"/>
        <w:spacing w:after="0" w:line="276" w:lineRule="auto"/>
        <w:ind w:left="0"/>
        <w:jc w:val="both"/>
        <w:rPr>
          <w:rFonts w:ascii="Times New Roman" w:hAnsi="Times New Roman" w:cs="Times New Roman"/>
          <w:sz w:val="24"/>
          <w:szCs w:val="24"/>
        </w:rPr>
      </w:pPr>
    </w:p>
    <w:p w:rsidR="002A199E" w:rsidRPr="00BD76A5" w:rsidRDefault="00480609"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The Storage targets can be distinguished from standard phosphor targets by</w:t>
      </w:r>
      <w:r w:rsidR="00920955" w:rsidRPr="00BD76A5">
        <w:rPr>
          <w:rFonts w:ascii="Times New Roman" w:hAnsi="Times New Roman" w:cs="Times New Roman"/>
          <w:sz w:val="24"/>
          <w:szCs w:val="24"/>
        </w:rPr>
        <w:t xml:space="preserve"> their ability </w:t>
      </w:r>
      <w:r w:rsidRPr="00BD76A5">
        <w:rPr>
          <w:rFonts w:ascii="Times New Roman" w:hAnsi="Times New Roman" w:cs="Times New Roman"/>
          <w:sz w:val="24"/>
          <w:szCs w:val="24"/>
        </w:rPr>
        <w:t>to retain a waveform pattern for a long time, independent of</w:t>
      </w:r>
      <w:r w:rsidR="00920955" w:rsidRPr="00BD76A5">
        <w:rPr>
          <w:rFonts w:ascii="Times New Roman" w:hAnsi="Times New Roman" w:cs="Times New Roman"/>
          <w:sz w:val="24"/>
          <w:szCs w:val="24"/>
        </w:rPr>
        <w:t xml:space="preserve"> </w:t>
      </w:r>
      <w:r w:rsidRPr="00BD76A5">
        <w:rPr>
          <w:rFonts w:ascii="Times New Roman" w:hAnsi="Times New Roman" w:cs="Times New Roman"/>
          <w:sz w:val="24"/>
          <w:szCs w:val="24"/>
        </w:rPr>
        <w:t>phosphor persistence.</w:t>
      </w:r>
    </w:p>
    <w:p w:rsidR="00E311FE" w:rsidRPr="00BD76A5" w:rsidRDefault="00480609"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A mesh-storage CRT uses a dielectric material deposited on a storage mesa as the storage</w:t>
      </w:r>
      <w:r w:rsidRPr="00BD76A5">
        <w:rPr>
          <w:rFonts w:ascii="Times New Roman" w:hAnsi="Times New Roman" w:cs="Times New Roman"/>
          <w:sz w:val="24"/>
          <w:szCs w:val="24"/>
        </w:rPr>
        <w:br/>
        <w:t>target. This mesh is placed between the deflection plates and the standard phosphor target in the CRT.</w:t>
      </w:r>
    </w:p>
    <w:p w:rsidR="002A199E" w:rsidRPr="00BD76A5" w:rsidRDefault="00480609" w:rsidP="004733C5">
      <w:pPr>
        <w:spacing w:line="276" w:lineRule="auto"/>
        <w:jc w:val="both"/>
        <w:rPr>
          <w:rFonts w:ascii="Times New Roman" w:hAnsi="Times New Roman" w:cs="Times New Roman"/>
          <w:sz w:val="24"/>
          <w:szCs w:val="24"/>
          <w:shd w:val="clear" w:color="auto" w:fill="FFFFFF"/>
        </w:rPr>
      </w:pPr>
      <w:r w:rsidRPr="00BD76A5">
        <w:rPr>
          <w:rFonts w:ascii="Times New Roman" w:hAnsi="Times New Roman" w:cs="Times New Roman"/>
          <w:sz w:val="24"/>
          <w:szCs w:val="24"/>
          <w:shd w:val="clear" w:color="auto" w:fill="FFFFFF"/>
        </w:rPr>
        <w:t>The writing beam, which is the focused electron beam of the standard CRT, charges the dielectric material positively e where hit. The storage ta</w:t>
      </w:r>
      <w:r w:rsidR="00B102BA" w:rsidRPr="00BD76A5">
        <w:rPr>
          <w:rFonts w:ascii="Times New Roman" w:hAnsi="Times New Roman" w:cs="Times New Roman"/>
          <w:sz w:val="24"/>
          <w:szCs w:val="24"/>
          <w:shd w:val="clear" w:color="auto" w:fill="FFFFFF"/>
        </w:rPr>
        <w:t xml:space="preserve">rget is then bombarded with low </w:t>
      </w:r>
      <w:r w:rsidRPr="00BD76A5">
        <w:rPr>
          <w:rFonts w:ascii="Times New Roman" w:hAnsi="Times New Roman" w:cs="Times New Roman"/>
          <w:sz w:val="24"/>
          <w:szCs w:val="24"/>
          <w:shd w:val="clear" w:color="auto" w:fill="FFFFFF"/>
        </w:rPr>
        <w:t>velocity electrons from a flood gun and the positively char</w:t>
      </w:r>
      <w:r w:rsidR="006F1134" w:rsidRPr="00BD76A5">
        <w:rPr>
          <w:rFonts w:ascii="Times New Roman" w:hAnsi="Times New Roman" w:cs="Times New Roman"/>
          <w:sz w:val="24"/>
          <w:szCs w:val="24"/>
          <w:shd w:val="clear" w:color="auto" w:fill="FFFFFF"/>
        </w:rPr>
        <w:t xml:space="preserve">ged areas of the storage target </w:t>
      </w:r>
      <w:r w:rsidRPr="00BD76A5">
        <w:rPr>
          <w:rFonts w:ascii="Times New Roman" w:hAnsi="Times New Roman" w:cs="Times New Roman"/>
          <w:sz w:val="24"/>
          <w:szCs w:val="24"/>
          <w:shd w:val="clear" w:color="auto" w:fill="FFFFFF"/>
        </w:rPr>
        <w:t>allow these electrons to pass through to the stand</w:t>
      </w:r>
      <w:r w:rsidR="006F1134" w:rsidRPr="00BD76A5">
        <w:rPr>
          <w:rFonts w:ascii="Times New Roman" w:hAnsi="Times New Roman" w:cs="Times New Roman"/>
          <w:sz w:val="24"/>
          <w:szCs w:val="24"/>
          <w:shd w:val="clear" w:color="auto" w:fill="FFFFFF"/>
        </w:rPr>
        <w:t xml:space="preserve">ard phosphor target and thereby </w:t>
      </w:r>
      <w:r w:rsidRPr="00BD76A5">
        <w:rPr>
          <w:rFonts w:ascii="Times New Roman" w:hAnsi="Times New Roman" w:cs="Times New Roman"/>
          <w:sz w:val="24"/>
          <w:szCs w:val="24"/>
          <w:shd w:val="clear" w:color="auto" w:fill="FFFFFF"/>
        </w:rPr>
        <w:t>reproduced the stored image on the screen.</w:t>
      </w:r>
    </w:p>
    <w:p w:rsidR="00E311FE" w:rsidRPr="00BD76A5" w:rsidRDefault="00480609" w:rsidP="004733C5">
      <w:pPr>
        <w:spacing w:line="276" w:lineRule="auto"/>
        <w:jc w:val="both"/>
        <w:rPr>
          <w:rFonts w:ascii="Times New Roman" w:hAnsi="Times New Roman" w:cs="Times New Roman"/>
          <w:sz w:val="24"/>
          <w:szCs w:val="24"/>
          <w:shd w:val="clear" w:color="auto" w:fill="FFFFFF"/>
        </w:rPr>
      </w:pPr>
      <w:r w:rsidRPr="00BD76A5">
        <w:rPr>
          <w:rFonts w:ascii="Times New Roman" w:hAnsi="Times New Roman" w:cs="Times New Roman"/>
          <w:sz w:val="24"/>
          <w:szCs w:val="24"/>
          <w:shd w:val="clear" w:color="auto" w:fill="FFFFFF"/>
        </w:rPr>
        <w:t>Thus the mesh storage has both a storage target and a phosphor display target.</w:t>
      </w:r>
      <w:r w:rsidR="006F1134" w:rsidRPr="00BD76A5">
        <w:rPr>
          <w:rFonts w:ascii="Times New Roman" w:hAnsi="Times New Roman" w:cs="Times New Roman"/>
          <w:sz w:val="24"/>
          <w:szCs w:val="24"/>
          <w:shd w:val="clear" w:color="auto" w:fill="FFFFFF"/>
        </w:rPr>
        <w:t xml:space="preserve"> The </w:t>
      </w:r>
      <w:r w:rsidRPr="00BD76A5">
        <w:rPr>
          <w:rFonts w:ascii="Times New Roman" w:hAnsi="Times New Roman" w:cs="Times New Roman"/>
          <w:sz w:val="24"/>
          <w:szCs w:val="24"/>
          <w:shd w:val="clear" w:color="auto" w:fill="FFFFFF"/>
        </w:rPr>
        <w:t>phosphor storage CRT uses a thin layer of phosphor to se</w:t>
      </w:r>
      <w:r w:rsidR="006F1134" w:rsidRPr="00BD76A5">
        <w:rPr>
          <w:rFonts w:ascii="Times New Roman" w:hAnsi="Times New Roman" w:cs="Times New Roman"/>
          <w:sz w:val="24"/>
          <w:szCs w:val="24"/>
          <w:shd w:val="clear" w:color="auto" w:fill="FFFFFF"/>
        </w:rPr>
        <w:t xml:space="preserve">rve both as the storage and the </w:t>
      </w:r>
      <w:r w:rsidRPr="00BD76A5">
        <w:rPr>
          <w:rFonts w:ascii="Times New Roman" w:hAnsi="Times New Roman" w:cs="Times New Roman"/>
          <w:sz w:val="24"/>
          <w:szCs w:val="24"/>
          <w:shd w:val="clear" w:color="auto" w:fill="FFFFFF"/>
        </w:rPr>
        <w:t>display element.</w:t>
      </w:r>
    </w:p>
    <w:p w:rsidR="006F1134" w:rsidRPr="00BD76A5" w:rsidRDefault="00480609" w:rsidP="004733C5">
      <w:pPr>
        <w:spacing w:line="276" w:lineRule="auto"/>
        <w:jc w:val="both"/>
        <w:rPr>
          <w:rFonts w:ascii="Times New Roman" w:hAnsi="Times New Roman" w:cs="Times New Roman"/>
          <w:sz w:val="24"/>
          <w:szCs w:val="24"/>
          <w:shd w:val="clear" w:color="auto" w:fill="FFFFFF"/>
        </w:rPr>
      </w:pPr>
      <w:r w:rsidRPr="00BD76A5">
        <w:rPr>
          <w:rFonts w:ascii="Times New Roman" w:hAnsi="Times New Roman" w:cs="Times New Roman"/>
          <w:sz w:val="24"/>
          <w:szCs w:val="24"/>
          <w:shd w:val="clear" w:color="auto" w:fill="FFFFFF"/>
        </w:rPr>
        <w:lastRenderedPageBreak/>
        <w:br/>
        <w:t>Mesh Storage It is used to display Very Low Frequenci</w:t>
      </w:r>
      <w:r w:rsidR="006F1134" w:rsidRPr="00BD76A5">
        <w:rPr>
          <w:rFonts w:ascii="Times New Roman" w:hAnsi="Times New Roman" w:cs="Times New Roman"/>
          <w:sz w:val="24"/>
          <w:szCs w:val="24"/>
          <w:shd w:val="clear" w:color="auto" w:fill="FFFFFF"/>
        </w:rPr>
        <w:t xml:space="preserve">es (VLF) signals an: finds many </w:t>
      </w:r>
      <w:r w:rsidRPr="00BD76A5">
        <w:rPr>
          <w:rFonts w:ascii="Times New Roman" w:hAnsi="Times New Roman" w:cs="Times New Roman"/>
          <w:sz w:val="24"/>
          <w:szCs w:val="24"/>
          <w:shd w:val="clear" w:color="auto" w:fill="FFFFFF"/>
        </w:rPr>
        <w:t>applications in mechanical and biomedical fields. The convention-scope has a display with a phosphor persistence ranging from a few microseconds to a few seconds.</w:t>
      </w:r>
    </w:p>
    <w:p w:rsidR="00480609" w:rsidRPr="00BD76A5" w:rsidRDefault="00480609" w:rsidP="00EC0A9E">
      <w:pPr>
        <w:spacing w:line="276" w:lineRule="auto"/>
        <w:jc w:val="center"/>
        <w:rPr>
          <w:rFonts w:ascii="Times New Roman" w:eastAsia="Times New Roman" w:hAnsi="Times New Roman" w:cs="Times New Roman"/>
          <w:sz w:val="24"/>
          <w:szCs w:val="24"/>
        </w:rPr>
      </w:pPr>
      <w:r w:rsidRPr="00BD76A5">
        <w:rPr>
          <w:rFonts w:ascii="Times New Roman" w:hAnsi="Times New Roman" w:cs="Times New Roman"/>
          <w:sz w:val="24"/>
          <w:szCs w:val="24"/>
          <w:shd w:val="clear" w:color="auto" w:fill="FFFFFF"/>
        </w:rPr>
        <w:br/>
      </w:r>
      <w:r w:rsidR="000A5975" w:rsidRPr="00BD76A5">
        <w:rPr>
          <w:rFonts w:ascii="Times New Roman" w:eastAsia="Times New Roman" w:hAnsi="Times New Roman" w:cs="Times New Roman"/>
          <w:noProof/>
          <w:sz w:val="24"/>
          <w:szCs w:val="24"/>
        </w:rPr>
        <w:drawing>
          <wp:inline distT="0" distB="0" distL="0" distR="0" wp14:anchorId="49EF1F77" wp14:editId="7596F3CA">
            <wp:extent cx="4937760" cy="28346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37760" cy="2834640"/>
                    </a:xfrm>
                    <a:prstGeom prst="rect">
                      <a:avLst/>
                    </a:prstGeom>
                    <a:noFill/>
                    <a:ln>
                      <a:noFill/>
                    </a:ln>
                  </pic:spPr>
                </pic:pic>
              </a:graphicData>
            </a:graphic>
          </wp:inline>
        </w:drawing>
      </w:r>
    </w:p>
    <w:p w:rsidR="00480609" w:rsidRPr="00BD76A5" w:rsidRDefault="00480609" w:rsidP="004733C5">
      <w:pPr>
        <w:shd w:val="clear" w:color="auto" w:fill="FFFFFF"/>
        <w:spacing w:after="0" w:line="276" w:lineRule="auto"/>
        <w:jc w:val="both"/>
        <w:rPr>
          <w:rFonts w:ascii="Times New Roman" w:eastAsia="Times New Roman" w:hAnsi="Times New Roman" w:cs="Times New Roman"/>
          <w:sz w:val="24"/>
          <w:szCs w:val="24"/>
        </w:rPr>
      </w:pPr>
    </w:p>
    <w:p w:rsidR="000A5975"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br/>
        <w:t>A mesh storage CRT,  contains a dielectric material deposed on a storage mesh, a collector mesh, flood guns and a collimator, in addition BO all the elements of a standard CRT. The storage target, a thin deposition of a dielectric material such as Magnesium Fluoride on the storage mesh, makes use of a property known as secondary emission. The writing gun etches a positively charged pattern on the storage mesh or target by knocking of</w:t>
      </w:r>
      <w:r w:rsidR="000A5975" w:rsidRPr="00BD76A5">
        <w:rPr>
          <w:shd w:val="clear" w:color="auto" w:fill="FFFFFF"/>
        </w:rPr>
        <w:t>f secondary emission electrons.</w:t>
      </w:r>
    </w:p>
    <w:p w:rsidR="000A5975" w:rsidRPr="00BD76A5" w:rsidRDefault="00480609" w:rsidP="004733C5">
      <w:pPr>
        <w:pStyle w:val="style5"/>
        <w:spacing w:before="0" w:beforeAutospacing="0" w:after="0" w:afterAutospacing="0" w:line="276" w:lineRule="auto"/>
        <w:jc w:val="both"/>
        <w:rPr>
          <w:shd w:val="clear" w:color="auto" w:fill="FFFFFF"/>
        </w:rPr>
      </w:pPr>
      <w:r w:rsidRPr="00BD76A5">
        <w:br/>
      </w:r>
      <w:r w:rsidRPr="00BD76A5">
        <w:rPr>
          <w:shd w:val="clear" w:color="auto" w:fill="FFFFFF"/>
        </w:rPr>
        <w:t>Because of the excellent insulating property of the Magnesium fluoride coating, this positively charged pattern remains exactly in the position where it is deposited. In order to make a pattern visible, a special electron gun, called the flood gun, is switc</w:t>
      </w:r>
      <w:r w:rsidR="000A5975" w:rsidRPr="00BD76A5">
        <w:rPr>
          <w:shd w:val="clear" w:color="auto" w:fill="FFFFFF"/>
        </w:rPr>
        <w:t>hed on (even after many hours).</w:t>
      </w:r>
    </w:p>
    <w:p w:rsidR="000A5975"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br/>
        <w:t>T</w:t>
      </w:r>
      <w:r w:rsidR="00144C56">
        <w:rPr>
          <w:shd w:val="clear" w:color="auto" w:fill="FFFFFF"/>
        </w:rPr>
        <w:t>he electron paths a</w:t>
      </w:r>
      <w:r w:rsidRPr="00BD76A5">
        <w:rPr>
          <w:shd w:val="clear" w:color="auto" w:fill="FFFFFF"/>
        </w:rPr>
        <w:t>re adjusted by the collimator electrode, which constitutes a low voltage electrostatic lens system (to focus the electron</w:t>
      </w:r>
      <w:r w:rsidR="000A5975" w:rsidRPr="00BD76A5">
        <w:rPr>
          <w:shd w:val="clear" w:color="auto" w:fill="FFFFFF"/>
        </w:rPr>
        <w:t xml:space="preserve"> </w:t>
      </w:r>
      <w:r w:rsidRPr="00BD76A5">
        <w:rPr>
          <w:shd w:val="clear" w:color="auto" w:fill="FFFFFF"/>
        </w:rPr>
        <w:t>beam), Most of the electrons are stopped and collected by the collector mesh. Only electrons near the stored positive charge are pulled to the storage target with sufficient force to hit the phosphor screen.</w:t>
      </w:r>
    </w:p>
    <w:p w:rsidR="000A5975"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br/>
        <w:t>The CRT will now display the signal and it will remain visible as long as the flood guns operate. To erase the pattern on the storage mesh, a negative voltage is applied to neutralize the stored positive charge.</w:t>
      </w:r>
    </w:p>
    <w:p w:rsidR="000A5975" w:rsidRPr="00BD76A5" w:rsidRDefault="000A5975" w:rsidP="004733C5">
      <w:pPr>
        <w:pStyle w:val="style5"/>
        <w:spacing w:before="0" w:beforeAutospacing="0" w:after="0" w:afterAutospacing="0" w:line="276" w:lineRule="auto"/>
        <w:jc w:val="both"/>
        <w:rPr>
          <w:shd w:val="clear" w:color="auto" w:fill="FFFFFF"/>
        </w:rPr>
      </w:pPr>
    </w:p>
    <w:p w:rsidR="000A5975"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lastRenderedPageBreak/>
        <w:t>Since the storage mesh makes use of secondary emission, between the first and second crossover more electrons are emitted than are absorbed by the material, and hence a net positive charge results. Below the first crossover a net negative charge results, since the impinging electrons do not have sufficient energy to force an equal number to be emitted.</w:t>
      </w:r>
    </w:p>
    <w:p w:rsidR="000A5975" w:rsidRPr="00BD76A5" w:rsidRDefault="000A5975" w:rsidP="004733C5">
      <w:pPr>
        <w:pStyle w:val="style5"/>
        <w:spacing w:before="0" w:beforeAutospacing="0" w:after="0" w:afterAutospacing="0" w:line="276" w:lineRule="auto"/>
        <w:jc w:val="both"/>
        <w:rPr>
          <w:shd w:val="clear" w:color="auto" w:fill="FFFFFF"/>
        </w:rPr>
      </w:pPr>
    </w:p>
    <w:p w:rsidR="00E36A43"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t>In order to store a trace, assume that the storage surface is uniformly charge</w:t>
      </w:r>
      <w:r w:rsidR="00C1645C">
        <w:rPr>
          <w:shd w:val="clear" w:color="auto" w:fill="FFFFFF"/>
        </w:rPr>
        <w:t>d</w:t>
      </w:r>
      <w:r w:rsidRPr="00BD76A5">
        <w:rPr>
          <w:shd w:val="clear" w:color="auto" w:fill="FFFFFF"/>
        </w:rPr>
        <w:t xml:space="preserve">; and write gun (beam emission gun) will hit the storage target. Those areas of the storage surface hit by the deflecting beam lose electrons, which are collects by the collector mesh. Hence, the write beam deflection pattern is </w:t>
      </w:r>
      <w:proofErr w:type="spellStart"/>
      <w:r w:rsidRPr="00BD76A5">
        <w:rPr>
          <w:shd w:val="clear" w:color="auto" w:fill="FFFFFF"/>
        </w:rPr>
        <w:t>traced</w:t>
      </w:r>
      <w:proofErr w:type="spellEnd"/>
      <w:r w:rsidRPr="00BD76A5">
        <w:rPr>
          <w:shd w:val="clear" w:color="auto" w:fill="FFFFFF"/>
        </w:rPr>
        <w:t xml:space="preserve"> on the storage surface as a positive charge pattern.</w:t>
      </w:r>
      <w:r w:rsidRPr="00BD76A5">
        <w:br/>
      </w:r>
      <w:r w:rsidRPr="00BD76A5">
        <w:br/>
      </w:r>
      <w:r w:rsidRPr="00BD76A5">
        <w:rPr>
          <w:shd w:val="clear" w:color="auto" w:fill="FFFFFF"/>
        </w:rPr>
        <w:t> Since the insulation of the dielectric material is high enough to prevent any loss of charge for a considerable length of time, the pattern is stored. To view, the stored trace, a flood gun is used when the write gun is turned off. The flood gun, biased very near the storage mesh potential, emits flood of electrons which move towards the collector mesh, since it is biased slightly more positive than the deflection region.</w:t>
      </w:r>
    </w:p>
    <w:p w:rsidR="002A199E"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t> </w:t>
      </w:r>
      <w:r w:rsidRPr="00BD76A5">
        <w:br/>
      </w:r>
      <w:r w:rsidRPr="00BD76A5">
        <w:br/>
      </w:r>
      <w:r w:rsidRPr="00BD76A5">
        <w:rPr>
          <w:shd w:val="clear" w:color="auto" w:fill="FFFFFF"/>
        </w:rPr>
        <w:t xml:space="preserve">The collimator ,a conductive coating on the CRT envelope with an applied potential, helps to align the flood electrons so that they approach the storage target perpendicularly When the electrons penetrate beyond the collector mesh, they encounter either a positively charged region on the storage surface or a negatively charged region </w:t>
      </w:r>
      <w:r w:rsidR="002A199E" w:rsidRPr="00BD76A5">
        <w:rPr>
          <w:shd w:val="clear" w:color="auto" w:fill="FFFFFF"/>
        </w:rPr>
        <w:t>where no trace has been stored.</w:t>
      </w:r>
    </w:p>
    <w:p w:rsidR="002A199E" w:rsidRPr="00BD76A5" w:rsidRDefault="00480609" w:rsidP="004733C5">
      <w:pPr>
        <w:pStyle w:val="style5"/>
        <w:spacing w:before="0" w:beforeAutospacing="0" w:after="0" w:afterAutospacing="0" w:line="276" w:lineRule="auto"/>
        <w:jc w:val="both"/>
        <w:rPr>
          <w:shd w:val="clear" w:color="auto" w:fill="FFFFFF"/>
        </w:rPr>
      </w:pPr>
      <w:r w:rsidRPr="00BD76A5">
        <w:rPr>
          <w:shd w:val="clear" w:color="auto" w:fill="FFFFFF"/>
        </w:rPr>
        <w:t>The positively charged areas allow the electrons to pass through to the post accelerator region and the display target phosphor. The negatively charged region repels the flood electrons back to the collector mesh. Thus the charge pattern on the storage surface appears reproduced on the CRT display phosphor just as though it were being traced with a deflected beam.</w:t>
      </w:r>
    </w:p>
    <w:p w:rsidR="00740FD3" w:rsidRPr="00EC0A9E" w:rsidRDefault="00740FD3" w:rsidP="004733C5">
      <w:pPr>
        <w:pStyle w:val="style5"/>
        <w:spacing w:before="0" w:beforeAutospacing="0" w:after="0" w:afterAutospacing="0" w:line="276" w:lineRule="auto"/>
        <w:jc w:val="both"/>
        <w:rPr>
          <w:b/>
          <w:shd w:val="clear" w:color="auto" w:fill="FFFFFF"/>
        </w:rPr>
      </w:pPr>
    </w:p>
    <w:p w:rsidR="001C111D" w:rsidRPr="00EC0A9E" w:rsidRDefault="00740FD3" w:rsidP="004733C5">
      <w:pPr>
        <w:spacing w:line="276" w:lineRule="auto"/>
        <w:jc w:val="both"/>
        <w:rPr>
          <w:rFonts w:ascii="Times New Roman" w:hAnsi="Times New Roman" w:cs="Times New Roman"/>
          <w:b/>
          <w:sz w:val="24"/>
          <w:szCs w:val="24"/>
          <w:u w:val="single"/>
        </w:rPr>
      </w:pPr>
      <w:r w:rsidRPr="00EC0A9E">
        <w:rPr>
          <w:rFonts w:ascii="Times New Roman" w:hAnsi="Times New Roman" w:cs="Times New Roman"/>
          <w:b/>
          <w:sz w:val="24"/>
          <w:szCs w:val="24"/>
          <w:u w:val="single"/>
        </w:rPr>
        <w:t>Digital Storage Oscilloscope:</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Storage cathode ra</w:t>
      </w:r>
      <w:r w:rsidR="00F0387A" w:rsidRPr="00BD76A5">
        <w:rPr>
          <w:rFonts w:ascii="Times New Roman" w:eastAsia="Times New Roman" w:hAnsi="Times New Roman" w:cs="Times New Roman"/>
          <w:sz w:val="24"/>
          <w:szCs w:val="24"/>
        </w:rPr>
        <w:t xml:space="preserve">y tube has several limitations </w:t>
      </w:r>
      <w:r w:rsidRPr="00BD76A5">
        <w:rPr>
          <w:rFonts w:ascii="Times New Roman" w:eastAsia="Times New Roman" w:hAnsi="Times New Roman" w:cs="Times New Roman"/>
          <w:sz w:val="24"/>
          <w:szCs w:val="24"/>
        </w:rPr>
        <w:t>as follows,</w:t>
      </w:r>
    </w:p>
    <w:p w:rsidR="001C111D" w:rsidRPr="00BD76A5" w:rsidRDefault="001C111D" w:rsidP="004733C5">
      <w:pPr>
        <w:pStyle w:val="ListParagraph"/>
        <w:numPr>
          <w:ilvl w:val="0"/>
          <w:numId w:val="13"/>
        </w:numPr>
        <w:shd w:val="clear" w:color="auto" w:fill="FFFFFF"/>
        <w:spacing w:after="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There is a short duration of time, in which it can preserve a stored waveform, so the waveform may lose.</w:t>
      </w:r>
    </w:p>
    <w:p w:rsidR="001C111D" w:rsidRPr="00BD76A5" w:rsidRDefault="001C111D" w:rsidP="004733C5">
      <w:pPr>
        <w:pStyle w:val="ListParagraph"/>
        <w:numPr>
          <w:ilvl w:val="0"/>
          <w:numId w:val="13"/>
        </w:numPr>
        <w:shd w:val="clear" w:color="auto" w:fill="FFFFFF"/>
        <w:spacing w:after="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Trace of storage tube is not as fine as that of a normal CRT.</w:t>
      </w:r>
    </w:p>
    <w:p w:rsidR="001C111D" w:rsidRPr="00BD76A5" w:rsidRDefault="001C111D" w:rsidP="004733C5">
      <w:pPr>
        <w:pStyle w:val="ListParagraph"/>
        <w:numPr>
          <w:ilvl w:val="0"/>
          <w:numId w:val="13"/>
        </w:numPr>
        <w:shd w:val="clear" w:color="auto" w:fill="FFFFFF"/>
        <w:spacing w:after="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Writing rate of the storage tube is less than that of a conventional CRT which in turn limits the</w:t>
      </w:r>
      <w:r w:rsidR="00F0387A"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speed of the analog storage oscilloscope.</w:t>
      </w:r>
    </w:p>
    <w:p w:rsidR="001C111D" w:rsidRPr="00BD76A5" w:rsidRDefault="001C111D" w:rsidP="004733C5">
      <w:pPr>
        <w:pStyle w:val="ListParagraph"/>
        <w:numPr>
          <w:ilvl w:val="0"/>
          <w:numId w:val="13"/>
        </w:numPr>
        <w:shd w:val="clear" w:color="auto" w:fill="FFFFFF"/>
        <w:spacing w:after="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It is more expensive than a conventional CRT and requires additional power supplies.</w:t>
      </w:r>
    </w:p>
    <w:p w:rsidR="001C111D" w:rsidRPr="00BD76A5" w:rsidRDefault="001C111D" w:rsidP="004733C5">
      <w:pPr>
        <w:pStyle w:val="ListParagraph"/>
        <w:numPr>
          <w:ilvl w:val="0"/>
          <w:numId w:val="13"/>
        </w:numPr>
        <w:shd w:val="clear" w:color="auto" w:fill="FFFFFF"/>
        <w:spacing w:after="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Only one image can be stored. For comparing two traces they are to be superimposed on the same</w:t>
      </w:r>
      <w:r w:rsidRPr="00BD76A5">
        <w:rPr>
          <w:rFonts w:ascii="Times New Roman" w:eastAsia="Times New Roman" w:hAnsi="Times New Roman" w:cs="Times New Roman"/>
          <w:bCs/>
          <w:sz w:val="24"/>
          <w:szCs w:val="24"/>
        </w:rPr>
        <w:t> </w:t>
      </w:r>
      <w:r w:rsidRPr="00BD76A5">
        <w:rPr>
          <w:rFonts w:ascii="Times New Roman" w:eastAsia="Times New Roman" w:hAnsi="Times New Roman" w:cs="Times New Roman"/>
          <w:sz w:val="24"/>
          <w:szCs w:val="24"/>
        </w:rPr>
        <w:t>and displayed together.</w:t>
      </w:r>
    </w:p>
    <w:p w:rsidR="00F0387A" w:rsidRPr="00BD76A5" w:rsidRDefault="00F0387A" w:rsidP="004733C5">
      <w:pPr>
        <w:pStyle w:val="ListParagraph"/>
        <w:shd w:val="clear" w:color="auto" w:fill="FFFFFF"/>
        <w:spacing w:after="0" w:line="276" w:lineRule="auto"/>
        <w:ind w:left="0"/>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Digital storage oscilloscope is used to limit these limitations. In DSO, the waveform to be stored is digitized, stored in a digital memory and retrieved for display on the storage oscilloscope.</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lastRenderedPageBreak/>
        <w:t>Stored waveform is continuously displayed by repeatedly scanning it. Therefore a conventional</w:t>
      </w:r>
      <w:r w:rsidR="00F0387A"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CRT can also be used for the display. The stored display can be displayed continuously as long as the power is applied to the memory which can be supplied from a small battery.</w:t>
      </w:r>
    </w:p>
    <w:p w:rsidR="00F0387A"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Digitized waveform can be analyzed by oscilloscope or by reading the contents of the memory into the computer. Display of the stored data is possible in both amplitude versus time and x-y modes.</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br/>
        <w:t>In DSO, fast memory readout is used for CRT display in addition to this a slow readout is also possible which is used for development of hard copy externally.</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F0387A" w:rsidP="00EC0A9E">
      <w:pPr>
        <w:shd w:val="clear" w:color="auto" w:fill="FFFFFF"/>
        <w:spacing w:after="0" w:line="276" w:lineRule="auto"/>
        <w:jc w:val="center"/>
        <w:rPr>
          <w:rFonts w:ascii="Times New Roman" w:eastAsia="Times New Roman" w:hAnsi="Times New Roman" w:cs="Times New Roman"/>
          <w:sz w:val="24"/>
          <w:szCs w:val="24"/>
        </w:rPr>
      </w:pPr>
      <w:r w:rsidRPr="00BD76A5">
        <w:rPr>
          <w:rFonts w:ascii="Times New Roman" w:hAnsi="Times New Roman" w:cs="Times New Roman"/>
          <w:noProof/>
          <w:sz w:val="24"/>
          <w:szCs w:val="24"/>
        </w:rPr>
        <w:drawing>
          <wp:inline distT="0" distB="0" distL="0" distR="0" wp14:anchorId="3B138B3D" wp14:editId="77D16A90">
            <wp:extent cx="5486400" cy="3564255"/>
            <wp:effectExtent l="0" t="0" r="0" b="0"/>
            <wp:docPr id="33" name="Picture 33" descr="Image result for storage oscilloscope lectur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orage oscilloscope lecture not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Figure shows the block diagram of DSO as consists of,</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1. Data acquisition</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2. Storage</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3. Data display.</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Data acquisition is earned out with the help of both analog to digital and digital to analog</w:t>
      </w:r>
      <w:r w:rsidR="00AF5D12"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converters, which is used for digitizing, storing and displaying analog waveforms. Overall operation is controlled by control circuit which is usually consists of microprocessor.</w:t>
      </w:r>
    </w:p>
    <w:p w:rsidR="00AF5D12" w:rsidRPr="00BD76A5" w:rsidRDefault="00AF5D12"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Data acquisition portion of the system consist of a Sample-and-Hold (S/H) circuit and an analog to digital converter (ADC) which continuously samples and digitizes the input </w:t>
      </w:r>
      <w:r w:rsidRPr="00BD76A5">
        <w:rPr>
          <w:rFonts w:ascii="Times New Roman" w:eastAsia="Times New Roman" w:hAnsi="Times New Roman" w:cs="Times New Roman"/>
          <w:sz w:val="24"/>
          <w:szCs w:val="24"/>
        </w:rPr>
        <w:lastRenderedPageBreak/>
        <w:t>signal at a rate determined by the sample clock and transmit the digitized data to memory for storage. The control circuit determines whether the successive data points are stored in successive memory location or not, which is done by continuously updating the memories.</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When the memory is full, the next data point from the ADC is stored in the first memory location</w:t>
      </w:r>
      <w:r w:rsidR="008D78AC"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writing over the old data.</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The data acquisition and the storage process is continues till the control circuit receive a trigger</w:t>
      </w:r>
      <w:r w:rsidR="008D78AC"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signal from either the input waveform or an external trigger source. When the triggering occurs, the system stops and enters into the display mode of operation in which all or some part of the memory data is repetitively displayed on the cathode ray tube.</w:t>
      </w:r>
    </w:p>
    <w:p w:rsidR="008D78AC" w:rsidRPr="00BD76A5" w:rsidRDefault="008D78AC" w:rsidP="004733C5">
      <w:pPr>
        <w:shd w:val="clear" w:color="auto" w:fill="FFFFFF"/>
        <w:spacing w:after="0" w:line="276" w:lineRule="auto"/>
        <w:jc w:val="both"/>
        <w:rPr>
          <w:rFonts w:ascii="Times New Roman" w:eastAsia="Times New Roman" w:hAnsi="Times New Roman" w:cs="Times New Roman"/>
          <w:sz w:val="24"/>
          <w:szCs w:val="24"/>
        </w:rPr>
      </w:pPr>
    </w:p>
    <w:p w:rsidR="008D78AC"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In display operation, two DACs are used which gives horizontal and vertical deflection voltage</w:t>
      </w:r>
      <w:r w:rsidR="008D78AC" w:rsidRPr="00BD76A5">
        <w:rPr>
          <w:rFonts w:ascii="Times New Roman" w:eastAsia="Times New Roman" w:hAnsi="Times New Roman" w:cs="Times New Roman"/>
          <w:sz w:val="24"/>
          <w:szCs w:val="24"/>
        </w:rPr>
        <w:t xml:space="preserve"> </w:t>
      </w:r>
      <w:r w:rsidRPr="00BD76A5">
        <w:rPr>
          <w:rFonts w:ascii="Times New Roman" w:eastAsia="Times New Roman" w:hAnsi="Times New Roman" w:cs="Times New Roman"/>
          <w:sz w:val="24"/>
          <w:szCs w:val="24"/>
        </w:rPr>
        <w:t xml:space="preserve">for the CRT Data from the memory gives the vertical deflection of the electron beam, while the time base counter gives the horizontal deflection in the form of staircase </w:t>
      </w:r>
      <w:r w:rsidR="008D78AC" w:rsidRPr="00BD76A5">
        <w:rPr>
          <w:rFonts w:ascii="Times New Roman" w:eastAsia="Times New Roman" w:hAnsi="Times New Roman" w:cs="Times New Roman"/>
          <w:sz w:val="24"/>
          <w:szCs w:val="24"/>
        </w:rPr>
        <w:t>sweep signal.</w:t>
      </w:r>
    </w:p>
    <w:p w:rsidR="008D78AC"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br/>
        <w:t>The screen display consist of discrete dots representing the various data points but the number of dot is very large as 1000 or more that they tend to blend together and appear to be a smooth continuous waveform.</w:t>
      </w:r>
    </w:p>
    <w:p w:rsidR="001C111D" w:rsidRPr="00BD76A5" w:rsidRDefault="001C111D"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br/>
        <w:t>The display operation ends when the operator presses a front-panel button and commands the digital storage oscilloscope to begin a new data acquisition cycle.</w:t>
      </w:r>
    </w:p>
    <w:p w:rsidR="001C111D" w:rsidRPr="00BD76A5" w:rsidRDefault="001C111D" w:rsidP="004733C5">
      <w:pPr>
        <w:shd w:val="clear" w:color="auto" w:fill="FFFFFF"/>
        <w:spacing w:after="48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br/>
      </w:r>
      <w:r w:rsidRPr="00BD76A5">
        <w:rPr>
          <w:rFonts w:ascii="Times New Roman" w:eastAsia="Times New Roman" w:hAnsi="Times New Roman" w:cs="Times New Roman"/>
          <w:bCs/>
          <w:sz w:val="24"/>
          <w:szCs w:val="24"/>
        </w:rPr>
        <w:br/>
        <w:t>Digital Storage Oscilloscope</w:t>
      </w:r>
      <w:proofErr w:type="gramStart"/>
      <w:r w:rsidRPr="00BD76A5">
        <w:rPr>
          <w:rFonts w:ascii="Times New Roman" w:eastAsia="Times New Roman" w:hAnsi="Times New Roman" w:cs="Times New Roman"/>
          <w:bCs/>
          <w:sz w:val="24"/>
          <w:szCs w:val="24"/>
        </w:rPr>
        <w:t>:-</w:t>
      </w:r>
      <w:proofErr w:type="gramEnd"/>
      <w:r w:rsidRPr="00BD76A5">
        <w:rPr>
          <w:rFonts w:ascii="Times New Roman" w:eastAsia="Times New Roman" w:hAnsi="Times New Roman" w:cs="Times New Roman"/>
          <w:bCs/>
          <w:sz w:val="24"/>
          <w:szCs w:val="24"/>
        </w:rPr>
        <w:t xml:space="preserve"> (DSO )</w:t>
      </w:r>
    </w:p>
    <w:p w:rsidR="001C111D" w:rsidRPr="00BD76A5" w:rsidRDefault="001C111D" w:rsidP="00EC0A9E">
      <w:pPr>
        <w:shd w:val="clear" w:color="auto" w:fill="FFFFFF"/>
        <w:spacing w:after="0" w:line="276" w:lineRule="auto"/>
        <w:jc w:val="center"/>
        <w:rPr>
          <w:rFonts w:ascii="Times New Roman" w:eastAsia="Times New Roman" w:hAnsi="Times New Roman" w:cs="Times New Roman"/>
          <w:bCs/>
          <w:sz w:val="24"/>
          <w:szCs w:val="24"/>
        </w:rPr>
      </w:pPr>
      <w:r w:rsidRPr="00BD76A5">
        <w:rPr>
          <w:rFonts w:ascii="Times New Roman" w:eastAsia="Times New Roman" w:hAnsi="Times New Roman" w:cs="Times New Roman"/>
          <w:bCs/>
          <w:noProof/>
          <w:sz w:val="24"/>
          <w:szCs w:val="24"/>
        </w:rPr>
        <w:drawing>
          <wp:inline distT="0" distB="0" distL="0" distR="0" wp14:anchorId="37F21A7D" wp14:editId="5DEEF0C5">
            <wp:extent cx="3048000" cy="2495550"/>
            <wp:effectExtent l="0" t="0" r="0" b="0"/>
            <wp:docPr id="36" name="Picture 36" descr="http://4.bp.blogspot.com/-Xta3XM1nIkc/UGW_3RDKDZI/AAAAAAAAAnM/fErBjln1jnA/s320/DSo+screen+fig.bmp">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Xta3XM1nIkc/UGW_3RDKDZI/AAAAAAAAAnM/fErBjln1jnA/s320/DSo+screen+fig.bmp">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p>
    <w:p w:rsidR="001C111D" w:rsidRPr="00BD76A5" w:rsidRDefault="001C111D"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DSO use the digital memory. It can store data as required </w:t>
      </w:r>
      <w:r w:rsidR="00740FD3" w:rsidRPr="00BD76A5">
        <w:rPr>
          <w:rFonts w:ascii="Times New Roman" w:eastAsia="Times New Roman" w:hAnsi="Times New Roman" w:cs="Times New Roman"/>
          <w:sz w:val="24"/>
          <w:szCs w:val="24"/>
        </w:rPr>
        <w:t>without</w:t>
      </w:r>
      <w:r w:rsidRPr="00BD76A5">
        <w:rPr>
          <w:rFonts w:ascii="Times New Roman" w:eastAsia="Times New Roman" w:hAnsi="Times New Roman" w:cs="Times New Roman"/>
          <w:sz w:val="24"/>
          <w:szCs w:val="24"/>
        </w:rPr>
        <w:t xml:space="preserve"> degradation.</w:t>
      </w:r>
    </w:p>
    <w:p w:rsidR="001C111D" w:rsidRPr="00BD76A5" w:rsidRDefault="001C111D"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DSO also uses for complex processing of the signal with high speed with the </w:t>
      </w:r>
      <w:r w:rsidR="00740FD3" w:rsidRPr="00BD76A5">
        <w:rPr>
          <w:rFonts w:ascii="Times New Roman" w:eastAsia="Times New Roman" w:hAnsi="Times New Roman" w:cs="Times New Roman"/>
          <w:sz w:val="24"/>
          <w:szCs w:val="24"/>
        </w:rPr>
        <w:t>help</w:t>
      </w:r>
      <w:r w:rsidRPr="00BD76A5">
        <w:rPr>
          <w:rFonts w:ascii="Times New Roman" w:eastAsia="Times New Roman" w:hAnsi="Times New Roman" w:cs="Times New Roman"/>
          <w:sz w:val="24"/>
          <w:szCs w:val="24"/>
        </w:rPr>
        <w:t xml:space="preserve"> of digital signal processing circuits.</w:t>
      </w:r>
    </w:p>
    <w:p w:rsidR="001C111D" w:rsidRPr="00BD76A5" w:rsidRDefault="001C111D"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lastRenderedPageBreak/>
        <w:t>in this A/D converter use to create the data that is stored in microprocessors memory, and data sent to display on screen</w:t>
      </w:r>
    </w:p>
    <w:p w:rsidR="001C111D" w:rsidRPr="00BD76A5" w:rsidRDefault="009F6E5B"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bCs/>
          <w:sz w:val="24"/>
          <w:szCs w:val="24"/>
        </w:rPr>
      </w:pPr>
      <w:r w:rsidRPr="00BD76A5">
        <w:rPr>
          <w:rFonts w:ascii="Times New Roman" w:eastAsia="Times New Roman" w:hAnsi="Times New Roman" w:cs="Times New Roman"/>
          <w:sz w:val="24"/>
          <w:szCs w:val="24"/>
        </w:rPr>
        <w:t>DSO convert analog data into</w:t>
      </w:r>
      <w:r w:rsidR="001C111D" w:rsidRPr="00BD76A5">
        <w:rPr>
          <w:rFonts w:ascii="Times New Roman" w:eastAsia="Times New Roman" w:hAnsi="Times New Roman" w:cs="Times New Roman"/>
          <w:sz w:val="24"/>
          <w:szCs w:val="24"/>
        </w:rPr>
        <w:t xml:space="preserve"> digital form using A/D convertor,</w:t>
      </w:r>
      <w:r w:rsidRPr="00BD76A5">
        <w:rPr>
          <w:rFonts w:ascii="Times New Roman" w:eastAsia="Times New Roman" w:hAnsi="Times New Roman" w:cs="Times New Roman"/>
          <w:sz w:val="24"/>
          <w:szCs w:val="24"/>
        </w:rPr>
        <w:t xml:space="preserve"> </w:t>
      </w:r>
      <w:r w:rsidR="001C111D" w:rsidRPr="00BD76A5">
        <w:rPr>
          <w:rFonts w:ascii="Times New Roman" w:eastAsia="Times New Roman" w:hAnsi="Times New Roman" w:cs="Times New Roman"/>
          <w:sz w:val="24"/>
          <w:szCs w:val="24"/>
        </w:rPr>
        <w:t>it stores digital data in memory.</w:t>
      </w:r>
    </w:p>
    <w:p w:rsidR="001C111D" w:rsidRPr="00BD76A5" w:rsidRDefault="00740FD3"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Then</w:t>
      </w:r>
      <w:r w:rsidR="001C111D" w:rsidRPr="00BD76A5">
        <w:rPr>
          <w:rFonts w:ascii="Times New Roman" w:eastAsia="Times New Roman" w:hAnsi="Times New Roman" w:cs="Times New Roman"/>
          <w:sz w:val="24"/>
          <w:szCs w:val="24"/>
        </w:rPr>
        <w:t xml:space="preserve"> processes the signals and to be display on screen.</w:t>
      </w:r>
    </w:p>
    <w:p w:rsidR="001C111D" w:rsidRPr="00BD76A5" w:rsidRDefault="00740FD3" w:rsidP="004733C5">
      <w:pPr>
        <w:numPr>
          <w:ilvl w:val="0"/>
          <w:numId w:val="11"/>
        </w:numPr>
        <w:shd w:val="clear" w:color="auto" w:fill="FFFFFF"/>
        <w:tabs>
          <w:tab w:val="left" w:pos="270"/>
        </w:tabs>
        <w:spacing w:after="60" w:line="276" w:lineRule="auto"/>
        <w:ind w:left="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The</w:t>
      </w:r>
      <w:r w:rsidR="001C111D" w:rsidRPr="00BD76A5">
        <w:rPr>
          <w:rFonts w:ascii="Times New Roman" w:eastAsia="Times New Roman" w:hAnsi="Times New Roman" w:cs="Times New Roman"/>
          <w:sz w:val="24"/>
          <w:szCs w:val="24"/>
        </w:rPr>
        <w:t xml:space="preserve"> wave form is stored in </w:t>
      </w:r>
      <w:r w:rsidRPr="00BD76A5">
        <w:rPr>
          <w:rFonts w:ascii="Times New Roman" w:eastAsia="Times New Roman" w:hAnsi="Times New Roman" w:cs="Times New Roman"/>
          <w:sz w:val="24"/>
          <w:szCs w:val="24"/>
        </w:rPr>
        <w:t>digital, advantage</w:t>
      </w:r>
      <w:r w:rsidR="001C111D" w:rsidRPr="00BD76A5">
        <w:rPr>
          <w:rFonts w:ascii="Times New Roman" w:eastAsia="Times New Roman" w:hAnsi="Times New Roman" w:cs="Times New Roman"/>
          <w:sz w:val="24"/>
          <w:szCs w:val="24"/>
        </w:rPr>
        <w:t xml:space="preserve"> of using </w:t>
      </w:r>
      <w:r w:rsidRPr="00BD76A5">
        <w:rPr>
          <w:rFonts w:ascii="Times New Roman" w:eastAsia="Times New Roman" w:hAnsi="Times New Roman" w:cs="Times New Roman"/>
          <w:sz w:val="24"/>
          <w:szCs w:val="24"/>
        </w:rPr>
        <w:t>DSO, that</w:t>
      </w:r>
      <w:r w:rsidR="001C111D" w:rsidRPr="00BD76A5">
        <w:rPr>
          <w:rFonts w:ascii="Times New Roman" w:eastAsia="Times New Roman" w:hAnsi="Times New Roman" w:cs="Times New Roman"/>
          <w:sz w:val="24"/>
          <w:szCs w:val="24"/>
        </w:rPr>
        <w:t xml:space="preserve"> stored data can be used to visualize the signal at any time.</w:t>
      </w:r>
    </w:p>
    <w:p w:rsidR="00B64DBE" w:rsidRPr="00BD76A5" w:rsidRDefault="001C111D" w:rsidP="004733C5">
      <w:pPr>
        <w:shd w:val="clear" w:color="auto" w:fill="FFFFFF"/>
        <w:spacing w:after="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 </w:t>
      </w:r>
    </w:p>
    <w:p w:rsidR="001C111D" w:rsidRPr="00BD76A5" w:rsidRDefault="00B64DBE" w:rsidP="004733C5">
      <w:pPr>
        <w:shd w:val="clear" w:color="auto" w:fill="FFFFFF"/>
        <w:spacing w:after="0"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Advantages:</w:t>
      </w:r>
      <w:r w:rsidR="001C111D" w:rsidRPr="00BD76A5">
        <w:rPr>
          <w:rFonts w:ascii="Times New Roman" w:eastAsia="Times New Roman" w:hAnsi="Times New Roman" w:cs="Times New Roman"/>
          <w:bCs/>
          <w:sz w:val="24"/>
          <w:szCs w:val="24"/>
        </w:rPr>
        <w:t>- </w:t>
      </w:r>
    </w:p>
    <w:p w:rsidR="001C111D" w:rsidRPr="00BD76A5" w:rsidRDefault="001C111D" w:rsidP="004733C5">
      <w:pPr>
        <w:numPr>
          <w:ilvl w:val="0"/>
          <w:numId w:val="9"/>
        </w:numPr>
        <w:shd w:val="clear" w:color="auto" w:fill="FFFFFF"/>
        <w:tabs>
          <w:tab w:val="clear" w:pos="720"/>
        </w:tabs>
        <w:spacing w:after="0" w:line="276" w:lineRule="auto"/>
        <w:ind w:left="0" w:firstLine="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Allows for automation.</w:t>
      </w:r>
    </w:p>
    <w:p w:rsidR="001C111D" w:rsidRPr="00BD76A5" w:rsidRDefault="001C111D" w:rsidP="004733C5">
      <w:pPr>
        <w:numPr>
          <w:ilvl w:val="0"/>
          <w:numId w:val="9"/>
        </w:numPr>
        <w:shd w:val="clear" w:color="auto" w:fill="FFFFFF"/>
        <w:tabs>
          <w:tab w:val="clear" w:pos="720"/>
        </w:tabs>
        <w:spacing w:after="0" w:line="276" w:lineRule="auto"/>
        <w:ind w:left="0" w:firstLine="0"/>
        <w:jc w:val="both"/>
        <w:rPr>
          <w:rFonts w:ascii="Times New Roman" w:eastAsia="Times New Roman" w:hAnsi="Times New Roman" w:cs="Times New Roman"/>
          <w:bCs/>
          <w:sz w:val="24"/>
          <w:szCs w:val="24"/>
        </w:rPr>
      </w:pPr>
      <w:r w:rsidRPr="00BD76A5">
        <w:rPr>
          <w:rFonts w:ascii="Times New Roman" w:eastAsia="Times New Roman" w:hAnsi="Times New Roman" w:cs="Times New Roman"/>
          <w:sz w:val="24"/>
          <w:szCs w:val="24"/>
        </w:rPr>
        <w:t xml:space="preserve">In </w:t>
      </w:r>
      <w:r w:rsidR="0061637A" w:rsidRPr="00BD76A5">
        <w:rPr>
          <w:rFonts w:ascii="Times New Roman" w:eastAsia="Times New Roman" w:hAnsi="Times New Roman" w:cs="Times New Roman"/>
          <w:sz w:val="24"/>
          <w:szCs w:val="24"/>
        </w:rPr>
        <w:t>this, slow</w:t>
      </w:r>
      <w:r w:rsidRPr="00BD76A5">
        <w:rPr>
          <w:rFonts w:ascii="Times New Roman" w:eastAsia="Times New Roman" w:hAnsi="Times New Roman" w:cs="Times New Roman"/>
          <w:sz w:val="24"/>
          <w:szCs w:val="24"/>
        </w:rPr>
        <w:t xml:space="preserve"> traces l</w:t>
      </w:r>
      <w:r w:rsidRPr="00BD76A5">
        <w:rPr>
          <w:rFonts w:ascii="Times New Roman" w:eastAsia="Times New Roman" w:hAnsi="Times New Roman" w:cs="Times New Roman"/>
          <w:bCs/>
          <w:sz w:val="24"/>
          <w:szCs w:val="24"/>
        </w:rPr>
        <w:t>ike the temperature variation across a day can be recorded</w:t>
      </w:r>
      <w:r w:rsidRPr="00BD76A5">
        <w:rPr>
          <w:rFonts w:ascii="Times New Roman" w:eastAsia="Times New Roman" w:hAnsi="Times New Roman" w:cs="Times New Roman"/>
          <w:sz w:val="24"/>
          <w:szCs w:val="24"/>
        </w:rPr>
        <w:t> </w:t>
      </w:r>
    </w:p>
    <w:p w:rsidR="001C111D" w:rsidRPr="00BD76A5" w:rsidRDefault="001C111D" w:rsidP="004733C5">
      <w:pPr>
        <w:numPr>
          <w:ilvl w:val="0"/>
          <w:numId w:val="9"/>
        </w:numPr>
        <w:shd w:val="clear" w:color="auto" w:fill="FFFFFF"/>
        <w:tabs>
          <w:tab w:val="clear" w:pos="720"/>
        </w:tabs>
        <w:spacing w:after="0" w:line="276" w:lineRule="auto"/>
        <w:ind w:left="0" w:firstLine="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With </w:t>
      </w:r>
      <w:proofErr w:type="spellStart"/>
      <w:r w:rsidRPr="00BD76A5">
        <w:rPr>
          <w:rFonts w:ascii="Times New Roman" w:eastAsia="Times New Roman" w:hAnsi="Times New Roman" w:cs="Times New Roman"/>
          <w:sz w:val="24"/>
          <w:szCs w:val="24"/>
        </w:rPr>
        <w:t>colour</w:t>
      </w:r>
      <w:proofErr w:type="spellEnd"/>
      <w:r w:rsidRPr="00BD76A5">
        <w:rPr>
          <w:rFonts w:ascii="Times New Roman" w:eastAsia="Times New Roman" w:hAnsi="Times New Roman" w:cs="Times New Roman"/>
          <w:sz w:val="24"/>
          <w:szCs w:val="24"/>
        </w:rPr>
        <w:t xml:space="preserve"> Bigger and brighter display, to distinguish multiple traces</w:t>
      </w:r>
    </w:p>
    <w:p w:rsidR="001C111D" w:rsidRPr="00BD76A5" w:rsidRDefault="001C111D" w:rsidP="004733C5">
      <w:pPr>
        <w:numPr>
          <w:ilvl w:val="0"/>
          <w:numId w:val="9"/>
        </w:numPr>
        <w:shd w:val="clear" w:color="auto" w:fill="FFFFFF"/>
        <w:tabs>
          <w:tab w:val="clear" w:pos="720"/>
        </w:tabs>
        <w:spacing w:after="0" w:line="276" w:lineRule="auto"/>
        <w:ind w:left="0" w:firstLine="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peak detection</w:t>
      </w:r>
    </w:p>
    <w:p w:rsidR="001C111D" w:rsidRPr="00BD76A5" w:rsidRDefault="001C111D" w:rsidP="004733C5">
      <w:pPr>
        <w:shd w:val="clear" w:color="auto" w:fill="FFFFFF"/>
        <w:spacing w:after="0" w:line="276" w:lineRule="auto"/>
        <w:jc w:val="both"/>
        <w:rPr>
          <w:rFonts w:ascii="Times New Roman" w:eastAsia="Times New Roman" w:hAnsi="Times New Roman" w:cs="Times New Roman"/>
          <w:bCs/>
          <w:sz w:val="24"/>
          <w:szCs w:val="24"/>
        </w:rPr>
      </w:pPr>
      <w:r w:rsidRPr="00BD76A5">
        <w:rPr>
          <w:rFonts w:ascii="Times New Roman" w:eastAsia="Times New Roman" w:hAnsi="Times New Roman" w:cs="Times New Roman"/>
          <w:bCs/>
          <w:sz w:val="24"/>
          <w:szCs w:val="24"/>
        </w:rPr>
        <w:t> Disadvantage:-</w:t>
      </w:r>
    </w:p>
    <w:p w:rsidR="001C111D" w:rsidRPr="00BD76A5" w:rsidRDefault="001C111D" w:rsidP="004733C5">
      <w:pPr>
        <w:shd w:val="clear" w:color="auto" w:fill="FFFFFF"/>
        <w:spacing w:after="0" w:line="276" w:lineRule="auto"/>
        <w:ind w:firstLine="72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Digital Oscilloscope is the limited refresh rate of the screen.</w:t>
      </w:r>
    </w:p>
    <w:p w:rsidR="00381867" w:rsidRPr="00BD76A5" w:rsidRDefault="00381867" w:rsidP="004733C5">
      <w:pPr>
        <w:shd w:val="clear" w:color="auto" w:fill="FFFFFF"/>
        <w:spacing w:after="0" w:line="276" w:lineRule="auto"/>
        <w:ind w:firstLine="720"/>
        <w:jc w:val="both"/>
        <w:rPr>
          <w:rFonts w:ascii="Times New Roman" w:eastAsia="Times New Roman" w:hAnsi="Times New Roman" w:cs="Times New Roman"/>
          <w:sz w:val="24"/>
          <w:szCs w:val="24"/>
          <w:u w:val="single"/>
        </w:rPr>
      </w:pPr>
      <w:r w:rsidRPr="00BD76A5">
        <w:rPr>
          <w:rFonts w:ascii="Times New Roman" w:eastAsia="Times New Roman" w:hAnsi="Times New Roman" w:cs="Times New Roman"/>
          <w:sz w:val="24"/>
          <w:szCs w:val="24"/>
          <w:u w:val="single"/>
        </w:rPr>
        <w:t>Comparison:</w:t>
      </w:r>
    </w:p>
    <w:p w:rsidR="00381867" w:rsidRPr="00BD76A5" w:rsidRDefault="00381867" w:rsidP="004733C5">
      <w:pPr>
        <w:shd w:val="clear" w:color="auto" w:fill="FFFFFF"/>
        <w:spacing w:after="0" w:line="276" w:lineRule="auto"/>
        <w:ind w:firstLine="720"/>
        <w:jc w:val="both"/>
        <w:rPr>
          <w:rFonts w:ascii="Times New Roman" w:eastAsia="Times New Roman" w:hAnsi="Times New Roman" w:cs="Times New Roman"/>
          <w:sz w:val="24"/>
          <w:szCs w:val="24"/>
          <w:u w:val="single"/>
        </w:rPr>
      </w:pPr>
    </w:p>
    <w:tbl>
      <w:tblPr>
        <w:tblStyle w:val="TableGrid"/>
        <w:tblW w:w="7898" w:type="dxa"/>
        <w:jc w:val="center"/>
        <w:tblLook w:val="04A0" w:firstRow="1" w:lastRow="0" w:firstColumn="1" w:lastColumn="0" w:noHBand="0" w:noVBand="1"/>
      </w:tblPr>
      <w:tblGrid>
        <w:gridCol w:w="3883"/>
        <w:gridCol w:w="4015"/>
      </w:tblGrid>
      <w:tr w:rsidR="00290384" w:rsidRPr="00BD76A5" w:rsidTr="00216DEF">
        <w:trPr>
          <w:trHeight w:val="235"/>
          <w:jc w:val="center"/>
        </w:trPr>
        <w:tc>
          <w:tcPr>
            <w:tcW w:w="3883" w:type="dxa"/>
            <w:vAlign w:val="center"/>
          </w:tcPr>
          <w:p w:rsidR="00381867" w:rsidRPr="00BD76A5" w:rsidRDefault="007E7C29" w:rsidP="004733C5">
            <w:pPr>
              <w:spacing w:line="276" w:lineRule="auto"/>
              <w:jc w:val="both"/>
              <w:rPr>
                <w:rFonts w:ascii="Times New Roman" w:eastAsia="Times New Roman" w:hAnsi="Times New Roman" w:cs="Times New Roman"/>
                <w:sz w:val="24"/>
                <w:szCs w:val="24"/>
              </w:rPr>
            </w:pPr>
            <w:r w:rsidRPr="00BD76A5">
              <w:rPr>
                <w:rStyle w:val="apple-style-span"/>
                <w:rFonts w:ascii="Times New Roman" w:hAnsi="Times New Roman" w:cs="Times New Roman"/>
                <w:bCs/>
                <w:sz w:val="24"/>
                <w:szCs w:val="24"/>
                <w:shd w:val="clear" w:color="auto" w:fill="FFFFFF"/>
              </w:rPr>
              <w:t>Conventional Storage Oscilloscope</w:t>
            </w:r>
          </w:p>
        </w:tc>
        <w:tc>
          <w:tcPr>
            <w:tcW w:w="4015" w:type="dxa"/>
            <w:vAlign w:val="center"/>
          </w:tcPr>
          <w:p w:rsidR="00381867" w:rsidRPr="00BD76A5" w:rsidRDefault="007E7C29"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Digital Storage</w:t>
            </w:r>
            <w:r w:rsidR="00216DEF" w:rsidRPr="00BD76A5">
              <w:rPr>
                <w:rFonts w:ascii="Times New Roman" w:eastAsia="Times New Roman" w:hAnsi="Times New Roman" w:cs="Times New Roman"/>
                <w:bCs/>
                <w:sz w:val="24"/>
                <w:szCs w:val="24"/>
              </w:rPr>
              <w:t xml:space="preserve"> </w:t>
            </w:r>
            <w:r w:rsidRPr="00BD76A5">
              <w:rPr>
                <w:rFonts w:ascii="Times New Roman" w:eastAsia="Times New Roman" w:hAnsi="Times New Roman" w:cs="Times New Roman"/>
                <w:bCs/>
                <w:sz w:val="24"/>
                <w:szCs w:val="24"/>
              </w:rPr>
              <w:t>Oscilloscope</w:t>
            </w:r>
          </w:p>
        </w:tc>
      </w:tr>
      <w:tr w:rsidR="00290384" w:rsidRPr="00BD76A5" w:rsidTr="001238E3">
        <w:trPr>
          <w:trHeight w:val="235"/>
          <w:jc w:val="center"/>
        </w:trPr>
        <w:tc>
          <w:tcPr>
            <w:tcW w:w="3883" w:type="dxa"/>
            <w:vAlign w:val="center"/>
          </w:tcPr>
          <w:p w:rsidR="00381867" w:rsidRPr="00BD76A5" w:rsidRDefault="007E7C29"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1. It can store the given signal indefinitely as long as the small amount of power is supplied to the memory.</w:t>
            </w:r>
          </w:p>
        </w:tc>
        <w:tc>
          <w:tcPr>
            <w:tcW w:w="4015" w:type="dxa"/>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1. In this oscilloscope heavy amount-of power is to be supplied to the storage CRT.</w:t>
            </w:r>
          </w:p>
        </w:tc>
      </w:tr>
      <w:tr w:rsidR="00290384" w:rsidRPr="00BD76A5" w:rsidTr="001238E3">
        <w:trPr>
          <w:trHeight w:val="235"/>
          <w:jc w:val="center"/>
        </w:trPr>
        <w:tc>
          <w:tcPr>
            <w:tcW w:w="3883" w:type="dxa"/>
            <w:vAlign w:val="center"/>
          </w:tcPr>
          <w:p w:rsidR="00381867" w:rsidRPr="00BD76A5" w:rsidRDefault="007E7C29"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2. It always collects the data and stops when triggered.</w:t>
            </w:r>
          </w:p>
        </w:tc>
        <w:tc>
          <w:tcPr>
            <w:tcW w:w="4015" w:type="dxa"/>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2. It collects the data only after triggering.</w:t>
            </w:r>
          </w:p>
        </w:tc>
      </w:tr>
      <w:tr w:rsidR="00290384" w:rsidRPr="00BD76A5" w:rsidTr="001238E3">
        <w:trPr>
          <w:trHeight w:val="235"/>
          <w:jc w:val="center"/>
        </w:trPr>
        <w:tc>
          <w:tcPr>
            <w:tcW w:w="3883" w:type="dxa"/>
            <w:vAlign w:val="center"/>
          </w:tcPr>
          <w:p w:rsidR="00381867" w:rsidRPr="00BD76A5" w:rsidRDefault="007E7C29"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3. It employs normal CRT, hence the cost of the tube is much cheaper than the storage tube used in ASO.</w:t>
            </w:r>
          </w:p>
        </w:tc>
        <w:tc>
          <w:tcPr>
            <w:tcW w:w="4015" w:type="dxa"/>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3. The cost of the tube is costlier than the storage tube used in DSO.</w:t>
            </w:r>
          </w:p>
        </w:tc>
      </w:tr>
      <w:tr w:rsidR="00290384" w:rsidRPr="00BD76A5" w:rsidTr="001238E3">
        <w:trPr>
          <w:trHeight w:val="235"/>
          <w:jc w:val="center"/>
        </w:trPr>
        <w:tc>
          <w:tcPr>
            <w:tcW w:w="3883" w:type="dxa"/>
            <w:vAlign w:val="center"/>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4. It can produce bright image even for high frequency signals.</w:t>
            </w:r>
          </w:p>
        </w:tc>
        <w:tc>
          <w:tcPr>
            <w:tcW w:w="4015" w:type="dxa"/>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4. It cannot produce bright image for high frequency signals.</w:t>
            </w:r>
          </w:p>
        </w:tc>
      </w:tr>
      <w:tr w:rsidR="00290384" w:rsidRPr="00BD76A5" w:rsidTr="001238E3">
        <w:trPr>
          <w:trHeight w:val="235"/>
          <w:jc w:val="center"/>
        </w:trPr>
        <w:tc>
          <w:tcPr>
            <w:tcW w:w="3883" w:type="dxa"/>
            <w:vAlign w:val="center"/>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5. In this oscilloscope, time base is generated, by a crystal clock.</w:t>
            </w:r>
          </w:p>
        </w:tc>
        <w:tc>
          <w:tcPr>
            <w:tcW w:w="4015" w:type="dxa"/>
          </w:tcPr>
          <w:p w:rsidR="00381867"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5. In this oscilloscope, time base is generated by a ramp circuit.</w:t>
            </w:r>
          </w:p>
        </w:tc>
      </w:tr>
      <w:tr w:rsidR="00290384" w:rsidRPr="00BD76A5" w:rsidTr="001238E3">
        <w:trPr>
          <w:trHeight w:val="235"/>
          <w:jc w:val="center"/>
        </w:trPr>
        <w:tc>
          <w:tcPr>
            <w:tcW w:w="3883" w:type="dxa"/>
            <w:vAlign w:val="center"/>
          </w:tcPr>
          <w:p w:rsidR="00FA50D8"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6. It has higher resolution than ASO.</w:t>
            </w:r>
          </w:p>
        </w:tc>
        <w:tc>
          <w:tcPr>
            <w:tcW w:w="4015" w:type="dxa"/>
          </w:tcPr>
          <w:p w:rsidR="00FA50D8" w:rsidRPr="00BD76A5" w:rsidRDefault="00290384"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6. It has lower resolution than DSO.</w:t>
            </w:r>
          </w:p>
        </w:tc>
      </w:tr>
      <w:tr w:rsidR="00290384" w:rsidRPr="00BD76A5" w:rsidTr="001238E3">
        <w:trPr>
          <w:trHeight w:val="235"/>
          <w:jc w:val="center"/>
        </w:trPr>
        <w:tc>
          <w:tcPr>
            <w:tcW w:w="3883" w:type="dxa"/>
            <w:vAlign w:val="center"/>
          </w:tcPr>
          <w:p w:rsidR="00FA50D8"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7. It has less operating speed than ASO.</w:t>
            </w:r>
          </w:p>
        </w:tc>
        <w:tc>
          <w:tcPr>
            <w:tcW w:w="4015" w:type="dxa"/>
          </w:tcPr>
          <w:p w:rsidR="00FA50D8" w:rsidRPr="00BD76A5" w:rsidRDefault="00290384"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7. It has high operating speed than DSO.</w:t>
            </w:r>
          </w:p>
        </w:tc>
      </w:tr>
      <w:tr w:rsidR="00290384" w:rsidRPr="00BD76A5" w:rsidTr="001238E3">
        <w:trPr>
          <w:trHeight w:val="235"/>
          <w:jc w:val="center"/>
        </w:trPr>
        <w:tc>
          <w:tcPr>
            <w:tcW w:w="3883" w:type="dxa"/>
            <w:vAlign w:val="center"/>
          </w:tcPr>
          <w:p w:rsidR="00FA50D8" w:rsidRPr="00BD76A5" w:rsidRDefault="00FA50D8"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8. Because of aliasing effect the useful storage ' bandwidth is limited.</w:t>
            </w:r>
          </w:p>
        </w:tc>
        <w:tc>
          <w:tcPr>
            <w:tcW w:w="4015" w:type="dxa"/>
          </w:tcPr>
          <w:p w:rsidR="00FA50D8" w:rsidRPr="00BD76A5" w:rsidRDefault="00290384" w:rsidP="004733C5">
            <w:pPr>
              <w:shd w:val="clear" w:color="auto" w:fill="FFFFFF"/>
              <w:spacing w:line="276" w:lineRule="auto"/>
              <w:jc w:val="both"/>
              <w:rPr>
                <w:rFonts w:ascii="Times New Roman" w:eastAsia="Times New Roman" w:hAnsi="Times New Roman" w:cs="Times New Roman"/>
                <w:sz w:val="24"/>
                <w:szCs w:val="24"/>
              </w:rPr>
            </w:pPr>
            <w:r w:rsidRPr="00BD76A5">
              <w:rPr>
                <w:rFonts w:ascii="Times New Roman" w:eastAsia="Times New Roman" w:hAnsi="Times New Roman" w:cs="Times New Roman"/>
                <w:bCs/>
                <w:sz w:val="24"/>
                <w:szCs w:val="24"/>
              </w:rPr>
              <w:t>8. It doesn't have aliasing effect</w:t>
            </w:r>
          </w:p>
        </w:tc>
      </w:tr>
    </w:tbl>
    <w:p w:rsidR="00381867" w:rsidRPr="00BD76A5" w:rsidRDefault="0088390C" w:rsidP="004733C5">
      <w:pPr>
        <w:shd w:val="clear" w:color="auto" w:fill="FFFFFF"/>
        <w:spacing w:after="0" w:line="276" w:lineRule="auto"/>
        <w:ind w:firstLine="720"/>
        <w:jc w:val="both"/>
        <w:rPr>
          <w:rFonts w:ascii="Times New Roman" w:eastAsia="Times New Roman" w:hAnsi="Times New Roman" w:cs="Times New Roman"/>
          <w:sz w:val="24"/>
          <w:szCs w:val="24"/>
        </w:rPr>
      </w:pPr>
      <w:r w:rsidRPr="00BD76A5">
        <w:rPr>
          <w:rFonts w:ascii="Times New Roman" w:eastAsia="Times New Roman" w:hAnsi="Times New Roman" w:cs="Times New Roman"/>
          <w:sz w:val="24"/>
          <w:szCs w:val="24"/>
        </w:rPr>
        <w:t xml:space="preserve"> </w:t>
      </w:r>
    </w:p>
    <w:p w:rsidR="0088390C" w:rsidRPr="00882BF1" w:rsidRDefault="001E09D0" w:rsidP="004733C5">
      <w:pPr>
        <w:spacing w:line="276" w:lineRule="auto"/>
        <w:jc w:val="both"/>
        <w:rPr>
          <w:rFonts w:ascii="Times New Roman" w:hAnsi="Times New Roman" w:cs="Times New Roman"/>
          <w:b/>
          <w:sz w:val="24"/>
          <w:szCs w:val="24"/>
        </w:rPr>
      </w:pPr>
      <w:hyperlink r:id="rId86" w:tooltip="Digital Readout Oscilloscope" w:history="1">
        <w:r w:rsidR="0088390C" w:rsidRPr="00882BF1">
          <w:rPr>
            <w:rStyle w:val="Hyperlink"/>
            <w:rFonts w:ascii="Times New Roman" w:hAnsi="Times New Roman" w:cs="Times New Roman"/>
            <w:b/>
            <w:color w:val="auto"/>
            <w:sz w:val="24"/>
            <w:szCs w:val="24"/>
          </w:rPr>
          <w:t>Digital Readout Oscilloscope</w:t>
        </w:r>
      </w:hyperlink>
      <w:r w:rsidR="0088390C" w:rsidRPr="00882BF1">
        <w:rPr>
          <w:rFonts w:ascii="Times New Roman" w:hAnsi="Times New Roman" w:cs="Times New Roman"/>
          <w:b/>
          <w:sz w:val="24"/>
          <w:szCs w:val="24"/>
        </w:rPr>
        <w:t>:</w:t>
      </w:r>
    </w:p>
    <w:p w:rsidR="0088390C" w:rsidRPr="00BD76A5" w:rsidRDefault="0088390C"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The </w:t>
      </w:r>
      <w:hyperlink r:id="rId87" w:tooltip="Digital Readout Oscilloscope" w:history="1">
        <w:r w:rsidRPr="00BD76A5">
          <w:rPr>
            <w:rStyle w:val="Hyperlink"/>
            <w:rFonts w:ascii="Times New Roman" w:hAnsi="Times New Roman" w:cs="Times New Roman"/>
            <w:color w:val="auto"/>
            <w:sz w:val="24"/>
            <w:szCs w:val="24"/>
            <w:u w:val="none"/>
          </w:rPr>
          <w:t>Digital Readout Oscilloscope</w:t>
        </w:r>
      </w:hyperlink>
      <w:r w:rsidRPr="00BD76A5">
        <w:rPr>
          <w:rFonts w:ascii="Times New Roman" w:hAnsi="Times New Roman" w:cs="Times New Roman"/>
          <w:sz w:val="24"/>
          <w:szCs w:val="24"/>
        </w:rPr>
        <w:t xml:space="preserve"> instrument has a CRT display and a counter display. The </w:t>
      </w:r>
      <w:r w:rsidR="00F65A41" w:rsidRPr="00BD76A5">
        <w:rPr>
          <w:rFonts w:ascii="Times New Roman" w:hAnsi="Times New Roman" w:cs="Times New Roman"/>
          <w:sz w:val="24"/>
          <w:szCs w:val="24"/>
        </w:rPr>
        <w:t xml:space="preserve">below </w:t>
      </w:r>
      <w:r w:rsidRPr="00BD76A5">
        <w:rPr>
          <w:rFonts w:ascii="Times New Roman" w:hAnsi="Times New Roman" w:cs="Times New Roman"/>
          <w:sz w:val="24"/>
          <w:szCs w:val="24"/>
        </w:rPr>
        <w:t>diagram shown is of an instrument where the counter measures the ti</w:t>
      </w:r>
      <w:r w:rsidR="00F65A41" w:rsidRPr="00BD76A5">
        <w:rPr>
          <w:rFonts w:ascii="Times New Roman" w:hAnsi="Times New Roman" w:cs="Times New Roman"/>
          <w:sz w:val="24"/>
          <w:szCs w:val="24"/>
        </w:rPr>
        <w:t>me.</w:t>
      </w:r>
    </w:p>
    <w:p w:rsidR="00F65A41" w:rsidRPr="00BD76A5" w:rsidRDefault="00F65A41" w:rsidP="00882BF1">
      <w:pPr>
        <w:spacing w:line="276" w:lineRule="auto"/>
        <w:jc w:val="center"/>
        <w:rPr>
          <w:rFonts w:ascii="Times New Roman" w:hAnsi="Times New Roman" w:cs="Times New Roman"/>
          <w:sz w:val="24"/>
          <w:szCs w:val="24"/>
        </w:rPr>
      </w:pPr>
      <w:r w:rsidRPr="00BD76A5">
        <w:rPr>
          <w:rFonts w:ascii="Times New Roman" w:hAnsi="Times New Roman" w:cs="Times New Roman"/>
          <w:noProof/>
          <w:sz w:val="24"/>
          <w:szCs w:val="24"/>
        </w:rPr>
        <w:lastRenderedPageBreak/>
        <w:drawing>
          <wp:inline distT="0" distB="0" distL="0" distR="0" wp14:anchorId="32979AB9" wp14:editId="7D1766EC">
            <wp:extent cx="4819650" cy="3352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9650" cy="3352800"/>
                    </a:xfrm>
                    <a:prstGeom prst="rect">
                      <a:avLst/>
                    </a:prstGeom>
                    <a:noFill/>
                    <a:ln>
                      <a:noFill/>
                    </a:ln>
                  </pic:spPr>
                </pic:pic>
              </a:graphicData>
            </a:graphic>
          </wp:inline>
        </w:drawing>
      </w:r>
    </w:p>
    <w:p w:rsidR="0088390C" w:rsidRPr="00BD76A5" w:rsidRDefault="0088390C"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 </w:t>
      </w:r>
    </w:p>
    <w:p w:rsidR="0088390C" w:rsidRPr="00BD76A5" w:rsidRDefault="0088390C"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The input waveform is sampled and the sampling circuit advances the sam</w:t>
      </w:r>
      <w:r w:rsidRPr="00BD76A5">
        <w:rPr>
          <w:rFonts w:ascii="Times New Roman" w:hAnsi="Times New Roman" w:cs="Times New Roman"/>
          <w:sz w:val="24"/>
          <w:szCs w:val="24"/>
        </w:rPr>
        <w:softHyphen/>
        <w:t xml:space="preserve">pling position in fixed increments, a process called </w:t>
      </w:r>
      <w:proofErr w:type="spellStart"/>
      <w:r w:rsidRPr="00BD76A5">
        <w:rPr>
          <w:rFonts w:ascii="Times New Roman" w:hAnsi="Times New Roman" w:cs="Times New Roman"/>
          <w:sz w:val="24"/>
          <w:szCs w:val="24"/>
        </w:rPr>
        <w:t>strobing</w:t>
      </w:r>
      <w:proofErr w:type="spellEnd"/>
      <w:r w:rsidRPr="00BD76A5">
        <w:rPr>
          <w:rFonts w:ascii="Times New Roman" w:hAnsi="Times New Roman" w:cs="Times New Roman"/>
          <w:sz w:val="24"/>
          <w:szCs w:val="24"/>
        </w:rPr>
        <w:t xml:space="preserve">. The equivalent time between each sample depends on the numbers of sample taken per cm and on the sweep time/cm, e.g. a sweep rate of 1 </w:t>
      </w:r>
      <w:proofErr w:type="spellStart"/>
      <w:r w:rsidRPr="00BD76A5">
        <w:rPr>
          <w:rFonts w:ascii="Times New Roman" w:hAnsi="Times New Roman" w:cs="Times New Roman"/>
          <w:sz w:val="24"/>
          <w:szCs w:val="24"/>
        </w:rPr>
        <w:t>nano</w:t>
      </w:r>
      <w:proofErr w:type="spellEnd"/>
      <w:r w:rsidRPr="00BD76A5">
        <w:rPr>
          <w:rFonts w:ascii="Times New Roman" w:hAnsi="Times New Roman" w:cs="Times New Roman"/>
          <w:sz w:val="24"/>
          <w:szCs w:val="24"/>
        </w:rPr>
        <w:t xml:space="preserve">-sec/cm and a sampling rate of 100 samples/cm gives a time of 10 </w:t>
      </w:r>
      <w:proofErr w:type="spellStart"/>
      <w:r w:rsidRPr="00BD76A5">
        <w:rPr>
          <w:rFonts w:ascii="Times New Roman" w:hAnsi="Times New Roman" w:cs="Times New Roman"/>
          <w:sz w:val="24"/>
          <w:szCs w:val="24"/>
        </w:rPr>
        <w:t>pico</w:t>
      </w:r>
      <w:proofErr w:type="spellEnd"/>
      <w:r w:rsidRPr="00BD76A5">
        <w:rPr>
          <w:rFonts w:ascii="Times New Roman" w:hAnsi="Times New Roman" w:cs="Times New Roman"/>
          <w:sz w:val="24"/>
          <w:szCs w:val="24"/>
        </w:rPr>
        <w:t>-sec/sample.</w:t>
      </w:r>
    </w:p>
    <w:p w:rsidR="0088390C" w:rsidRPr="00BD76A5" w:rsidRDefault="00A002B5"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The above f</w:t>
      </w:r>
      <w:r w:rsidR="0088390C" w:rsidRPr="00BD76A5">
        <w:rPr>
          <w:rFonts w:ascii="Times New Roman" w:hAnsi="Times New Roman" w:cs="Times New Roman"/>
          <w:sz w:val="24"/>
          <w:szCs w:val="24"/>
        </w:rPr>
        <w:t>igure shows a block diagram of a digital read out oscilloscope when measuring voltage.</w:t>
      </w:r>
    </w:p>
    <w:p w:rsidR="0088390C" w:rsidRPr="00BD76A5" w:rsidRDefault="0088390C"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Two intensified portions of the CRT trace identify 0% and 100% zones position. Each zone can be shifted to any part of the display. The </w:t>
      </w:r>
      <w:hyperlink r:id="rId89" w:tooltip="voltage divider" w:history="1">
        <w:r w:rsidRPr="00BD76A5">
          <w:rPr>
            <w:rStyle w:val="Hyperlink"/>
            <w:rFonts w:ascii="Times New Roman" w:hAnsi="Times New Roman" w:cs="Times New Roman"/>
            <w:color w:val="auto"/>
            <w:sz w:val="24"/>
            <w:szCs w:val="24"/>
            <w:u w:val="none"/>
          </w:rPr>
          <w:t>voltage divider</w:t>
        </w:r>
      </w:hyperlink>
      <w:r w:rsidRPr="00BD76A5">
        <w:rPr>
          <w:rFonts w:ascii="Times New Roman" w:hAnsi="Times New Roman" w:cs="Times New Roman"/>
          <w:sz w:val="24"/>
          <w:szCs w:val="24"/>
        </w:rPr>
        <w:t> taps between the 0% and 100% memory voltage are set for start and stop timing. The coincidence of any of the input Waveforms with the selected percentage point is sensed by this </w:t>
      </w:r>
      <w:hyperlink r:id="rId90" w:history="1">
        <w:r w:rsidRPr="00BD76A5">
          <w:rPr>
            <w:rStyle w:val="Hyperlink"/>
            <w:rFonts w:ascii="Times New Roman" w:hAnsi="Times New Roman" w:cs="Times New Roman"/>
            <w:color w:val="auto"/>
            <w:sz w:val="24"/>
            <w:szCs w:val="24"/>
            <w:u w:val="none"/>
          </w:rPr>
          <w:t>voltage comparator</w:t>
        </w:r>
      </w:hyperlink>
      <w:r w:rsidRPr="00BD76A5">
        <w:rPr>
          <w:rFonts w:ascii="Times New Roman" w:hAnsi="Times New Roman" w:cs="Times New Roman"/>
          <w:sz w:val="24"/>
          <w:szCs w:val="24"/>
        </w:rPr>
        <w:t>. The numbers of the clock pulse which correspond to the actual sample taken are read out digitally i</w:t>
      </w:r>
      <w:r w:rsidR="00A002B5" w:rsidRPr="00BD76A5">
        <w:rPr>
          <w:rFonts w:ascii="Times New Roman" w:hAnsi="Times New Roman" w:cs="Times New Roman"/>
          <w:sz w:val="24"/>
          <w:szCs w:val="24"/>
        </w:rPr>
        <w:t>n a Nixie display tube in ns, µ</w:t>
      </w:r>
      <w:r w:rsidRPr="00BD76A5">
        <w:rPr>
          <w:rFonts w:ascii="Times New Roman" w:hAnsi="Times New Roman" w:cs="Times New Roman"/>
          <w:sz w:val="24"/>
          <w:szCs w:val="24"/>
        </w:rPr>
        <w:t xml:space="preserve">s, </w:t>
      </w:r>
      <w:proofErr w:type="spellStart"/>
      <w:r w:rsidRPr="00BD76A5">
        <w:rPr>
          <w:rFonts w:ascii="Times New Roman" w:hAnsi="Times New Roman" w:cs="Times New Roman"/>
          <w:sz w:val="24"/>
          <w:szCs w:val="24"/>
        </w:rPr>
        <w:t>ms</w:t>
      </w:r>
      <w:proofErr w:type="spellEnd"/>
      <w:r w:rsidRPr="00BD76A5">
        <w:rPr>
          <w:rFonts w:ascii="Times New Roman" w:hAnsi="Times New Roman" w:cs="Times New Roman"/>
          <w:sz w:val="24"/>
          <w:szCs w:val="24"/>
        </w:rPr>
        <w:t xml:space="preserve"> or seconds.</w:t>
      </w:r>
    </w:p>
    <w:p w:rsidR="0088390C" w:rsidRPr="00BD76A5" w:rsidRDefault="00A002B5"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Below f</w:t>
      </w:r>
      <w:r w:rsidR="0088390C" w:rsidRPr="00BD76A5">
        <w:rPr>
          <w:rFonts w:ascii="Times New Roman" w:hAnsi="Times New Roman" w:cs="Times New Roman"/>
          <w:sz w:val="24"/>
          <w:szCs w:val="24"/>
        </w:rPr>
        <w:t>igure shows a block diagram of a digital readout CRO when used for voltage to time conversion.</w:t>
      </w:r>
    </w:p>
    <w:p w:rsidR="0088390C" w:rsidRPr="00BD76A5" w:rsidRDefault="008C6E7A" w:rsidP="00882BF1">
      <w:pPr>
        <w:spacing w:line="276" w:lineRule="auto"/>
        <w:jc w:val="center"/>
        <w:rPr>
          <w:rFonts w:ascii="Times New Roman" w:hAnsi="Times New Roman" w:cs="Times New Roman"/>
          <w:sz w:val="24"/>
          <w:szCs w:val="24"/>
        </w:rPr>
      </w:pPr>
      <w:r w:rsidRPr="00BD76A5">
        <w:rPr>
          <w:rFonts w:ascii="Times New Roman" w:hAnsi="Times New Roman" w:cs="Times New Roman"/>
          <w:noProof/>
          <w:sz w:val="24"/>
          <w:szCs w:val="24"/>
        </w:rPr>
        <w:lastRenderedPageBreak/>
        <w:drawing>
          <wp:inline distT="0" distB="0" distL="0" distR="0" wp14:anchorId="05D46306" wp14:editId="3FE79740">
            <wp:extent cx="5438775" cy="2695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8775" cy="2695575"/>
                    </a:xfrm>
                    <a:prstGeom prst="rect">
                      <a:avLst/>
                    </a:prstGeom>
                    <a:noFill/>
                    <a:ln>
                      <a:noFill/>
                    </a:ln>
                  </pic:spPr>
                </pic:pic>
              </a:graphicData>
            </a:graphic>
          </wp:inline>
        </w:drawing>
      </w:r>
    </w:p>
    <w:p w:rsidR="0088390C" w:rsidRPr="00BD76A5" w:rsidRDefault="0088390C" w:rsidP="004733C5">
      <w:pPr>
        <w:spacing w:line="276" w:lineRule="auto"/>
        <w:jc w:val="both"/>
        <w:rPr>
          <w:rFonts w:ascii="Times New Roman" w:hAnsi="Times New Roman" w:cs="Times New Roman"/>
          <w:sz w:val="24"/>
          <w:szCs w:val="24"/>
        </w:rPr>
      </w:pPr>
      <w:r w:rsidRPr="00BD76A5">
        <w:rPr>
          <w:rFonts w:ascii="Times New Roman" w:hAnsi="Times New Roman" w:cs="Times New Roman"/>
          <w:sz w:val="24"/>
          <w:szCs w:val="24"/>
        </w:rPr>
        <w:t xml:space="preserve">The CRT display is obtained by sampling the 0% reference voltage as chosen by the memory circuit. A linear ramp generator produces a voltage; when the ramp voltage equals the 0% reference the gate opens. When the ramp equals 100% reference the gate closes. The number of clock pulses that activate the counter is directly proportional to the voltage between the selected </w:t>
      </w:r>
      <w:r w:rsidR="00A002B5" w:rsidRPr="00BD76A5">
        <w:rPr>
          <w:rFonts w:ascii="Times New Roman" w:hAnsi="Times New Roman" w:cs="Times New Roman"/>
          <w:sz w:val="24"/>
          <w:szCs w:val="24"/>
        </w:rPr>
        <w:t>references</w:t>
      </w:r>
      <w:r w:rsidRPr="00BD76A5">
        <w:rPr>
          <w:rFonts w:ascii="Times New Roman" w:hAnsi="Times New Roman" w:cs="Times New Roman"/>
          <w:sz w:val="24"/>
          <w:szCs w:val="24"/>
        </w:rPr>
        <w:t xml:space="preserve"> and is read out in mV or volts by the Nixie tube display.</w:t>
      </w:r>
    </w:p>
    <w:p w:rsidR="007D69E3" w:rsidRPr="00BD76A5" w:rsidRDefault="007D69E3" w:rsidP="004733C5">
      <w:pPr>
        <w:spacing w:line="276" w:lineRule="auto"/>
        <w:jc w:val="both"/>
        <w:rPr>
          <w:rFonts w:ascii="Times New Roman" w:hAnsi="Times New Roman" w:cs="Times New Roman"/>
          <w:sz w:val="24"/>
          <w:szCs w:val="24"/>
        </w:rPr>
      </w:pPr>
    </w:p>
    <w:p w:rsidR="007D69E3" w:rsidRPr="00882BF1" w:rsidRDefault="007D69E3" w:rsidP="004733C5">
      <w:pPr>
        <w:pStyle w:val="Heading3"/>
        <w:shd w:val="clear" w:color="auto" w:fill="FFFFFF"/>
        <w:spacing w:before="0" w:line="276" w:lineRule="auto"/>
        <w:jc w:val="both"/>
        <w:textAlignment w:val="baseline"/>
        <w:rPr>
          <w:rFonts w:ascii="Times New Roman" w:hAnsi="Times New Roman" w:cs="Times New Roman"/>
          <w:color w:val="auto"/>
        </w:rPr>
      </w:pPr>
      <w:r w:rsidRPr="00882BF1">
        <w:rPr>
          <w:rStyle w:val="Strong"/>
          <w:rFonts w:ascii="Times New Roman" w:hAnsi="Times New Roman" w:cs="Times New Roman"/>
          <w:bCs w:val="0"/>
          <w:color w:val="auto"/>
          <w:u w:val="single"/>
        </w:rPr>
        <w:t>Basic Circuit for Frequency Measurement</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 xml:space="preserve">The basic circuit for frequency measurement is as shown in </w:t>
      </w:r>
      <w:r w:rsidR="00882BF1">
        <w:t xml:space="preserve">below </w:t>
      </w:r>
      <w:r w:rsidRPr="00BD76A5">
        <w:t>Fig. The output of the unknown frequency is applied to a Schmitt trigger, producing positive pulses at the output. These pulses are called the counter signals and are present at point A of the main gate. Positive pulses from the time base selector are present at point B of the START gate and at point B of the STOP gate.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 </w:t>
      </w:r>
    </w:p>
    <w:p w:rsidR="007D69E3" w:rsidRPr="00BD76A5" w:rsidRDefault="00882BF1" w:rsidP="00882BF1">
      <w:pPr>
        <w:pStyle w:val="NormalWeb"/>
        <w:shd w:val="clear" w:color="auto" w:fill="FFFFFF"/>
        <w:spacing w:before="60" w:beforeAutospacing="0" w:after="180" w:afterAutospacing="0" w:line="276" w:lineRule="auto"/>
        <w:jc w:val="center"/>
        <w:textAlignment w:val="baseline"/>
      </w:pPr>
      <w:r>
        <w:rPr>
          <w:noProof/>
        </w:rPr>
        <w:lastRenderedPageBreak/>
        <w:drawing>
          <wp:inline distT="0" distB="0" distL="0" distR="0">
            <wp:extent cx="3667125" cy="3152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7125" cy="3152775"/>
                    </a:xfrm>
                    <a:prstGeom prst="rect">
                      <a:avLst/>
                    </a:prstGeom>
                    <a:noFill/>
                    <a:ln>
                      <a:noFill/>
                    </a:ln>
                  </pic:spPr>
                </pic:pic>
              </a:graphicData>
            </a:graphic>
          </wp:inline>
        </w:drawing>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Initially the Flip-Flop (F/F-1) is at its logic 1 state. The resulting voltage from output Y is applied to point A of the STOP gate and enables this gate. The logic 0 stage at the output Y of the F/F-1 is applied to the input A of the START gate and disables the gate.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As the STOP gate is enabled, the positive pulses from the time base pass through the STOP gate to the Set (S) input of the F/F-2 thereby setting F/F-2 to the 1 state and keeping it there.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resulting 0 output level from Y of F/F-2 is applied to terminal B of the main gate. Hence no pulses from the unknown frequency source can pass through the main gate.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In order to start the operation, a positive pulse is applied to (read input) reset input of F/F-1, thereby causing its state to change. Hence Y = 1, Y= 0, and as a result the STOP gate is disabled and the START gate enabled. This same read pulse is simultaneously applied to the reset input of all decade counters, so that they are reset to 0 and the counting can start.</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When the next pulse from the time base arrives, it is able to pass through the START gate to reset F/F-2, therefore, the F/F-2 output changes state from 0 to 1, hence Y changes from 0 to 1. This resulting positive voltage from Y called the gating signal, is applied to input B of the main gate thereby enabling the gate.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Now the pulses from the unknown frequency source pass through the main gate to the counter and the counter starts counting. This same pulse from the START gate is applied to the set input of F/F-1, changing its state from 0 to 1. This disables the START gate and enables the STOP gate. However, till the main gate is enabled, pulses from the unknown</w:t>
      </w:r>
      <w:r w:rsidRPr="00BD76A5">
        <w:rPr>
          <w:rStyle w:val="apple-converted-space"/>
        </w:rPr>
        <w:t> </w:t>
      </w:r>
      <w:hyperlink r:id="rId93" w:history="1">
        <w:r w:rsidRPr="00882BF1">
          <w:rPr>
            <w:rStyle w:val="Hyperlink"/>
            <w:color w:val="auto"/>
            <w:u w:val="none"/>
          </w:rPr>
          <w:t>frequency</w:t>
        </w:r>
      </w:hyperlink>
      <w:r w:rsidRPr="00BD76A5">
        <w:rPr>
          <w:rStyle w:val="apple-converted-space"/>
        </w:rPr>
        <w:t> </w:t>
      </w:r>
      <w:r w:rsidRPr="00BD76A5">
        <w:t>continue to pass through the main gate to the counter.</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 xml:space="preserve">The next pulse from the time base selector passes through the enabled STOP gate to the set input terminal of F/F-2, changing its output back to 1 and fi = 0. Therefore the main gate is disabled, disconnecting the unknown frequency signal from the counter. The counter </w:t>
      </w:r>
      <w:r w:rsidRPr="00BD76A5">
        <w:lastRenderedPageBreak/>
        <w:t>counts the number of pulses occurring between two successive pulses from the time base selector. If the time interval between this two successive pulses from the time base selector is 1 second, then the number of pulses counted within this interval is the frequency of the unknown frequency source, in Hertz.</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assembly consisting of two F/</w:t>
      </w:r>
      <w:proofErr w:type="spellStart"/>
      <w:r w:rsidRPr="00BD76A5">
        <w:t>Fs</w:t>
      </w:r>
      <w:proofErr w:type="spellEnd"/>
      <w:r w:rsidRPr="00BD76A5">
        <w:t xml:space="preserve"> and two gates is called a gate control F/F. The block diagram of a</w:t>
      </w:r>
      <w:r w:rsidRPr="00BD76A5">
        <w:rPr>
          <w:rStyle w:val="apple-converted-space"/>
        </w:rPr>
        <w:t> </w:t>
      </w:r>
      <w:hyperlink r:id="rId94" w:tooltip="digital frequency meter" w:history="1">
        <w:r w:rsidRPr="00882BF1">
          <w:rPr>
            <w:rStyle w:val="Hyperlink"/>
            <w:color w:val="auto"/>
            <w:u w:val="none"/>
          </w:rPr>
          <w:t>digital frequency meter</w:t>
        </w:r>
      </w:hyperlink>
      <w:r w:rsidRPr="00BD76A5">
        <w:rPr>
          <w:rStyle w:val="apple-converted-space"/>
        </w:rPr>
        <w:t> </w:t>
      </w:r>
      <w:r w:rsidRPr="00BD76A5">
        <w:t xml:space="preserve">is shown in </w:t>
      </w:r>
      <w:r w:rsidR="00CE44C7">
        <w:t xml:space="preserve">below </w:t>
      </w:r>
      <w:r w:rsidRPr="00BD76A5">
        <w:t>Fig.</w:t>
      </w:r>
    </w:p>
    <w:p w:rsidR="007D69E3" w:rsidRPr="00BD76A5" w:rsidRDefault="00CE44C7" w:rsidP="00CE44C7">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5429250" cy="2914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9250" cy="2914650"/>
                    </a:xfrm>
                    <a:prstGeom prst="rect">
                      <a:avLst/>
                    </a:prstGeom>
                    <a:noFill/>
                    <a:ln>
                      <a:noFill/>
                    </a:ln>
                  </pic:spPr>
                </pic:pic>
              </a:graphicData>
            </a:graphic>
          </wp:inline>
        </w:drawing>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input signal is amplified and converted to a square wave by a</w:t>
      </w:r>
      <w:r w:rsidRPr="00BD76A5">
        <w:rPr>
          <w:rStyle w:val="apple-converted-space"/>
        </w:rPr>
        <w:t> </w:t>
      </w:r>
      <w:hyperlink r:id="rId96" w:history="1">
        <w:r w:rsidRPr="00BD76A5">
          <w:rPr>
            <w:rStyle w:val="Hyperlink"/>
            <w:color w:val="auto"/>
          </w:rPr>
          <w:t>Schmitt trigger circuit</w:t>
        </w:r>
      </w:hyperlink>
      <w:r w:rsidRPr="00BD76A5">
        <w:t>. In this diagram, the square wave is differentiated and clipped to produce a train of pulses, each pulse separated by the period of the input signal. The time base selector output is obtained from an oscillator and is similarly converted into positive pulses.</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first pulse activates the gate control F/F. This gate control F/F provides an enable signal to the AND gate. The trigger pulses of the</w:t>
      </w:r>
      <w:r w:rsidRPr="00BD76A5">
        <w:rPr>
          <w:rStyle w:val="apple-converted-space"/>
        </w:rPr>
        <w:t> </w:t>
      </w:r>
      <w:hyperlink r:id="rId97" w:history="1">
        <w:r w:rsidRPr="00CE44C7">
          <w:rPr>
            <w:rStyle w:val="Hyperlink"/>
            <w:color w:val="auto"/>
            <w:u w:val="none"/>
          </w:rPr>
          <w:t>input signal</w:t>
        </w:r>
      </w:hyperlink>
      <w:r w:rsidRPr="00BD76A5">
        <w:rPr>
          <w:rStyle w:val="apple-converted-space"/>
        </w:rPr>
        <w:t> </w:t>
      </w:r>
      <w:r w:rsidRPr="00BD76A5">
        <w:t>are allowed to pass through the gate for a selected time period and counted. The second pulse from the decade frequency divider changes the state of the control F/F and removes the enable signal from the AND gate, thereby closing it. The decimal counter and display unit output corresponds to the number of input pulses received during a precise time interval; hence the counter display corre</w:t>
      </w:r>
      <w:r w:rsidRPr="00BD76A5">
        <w:softHyphen/>
        <w:t>sponds to the frequency.</w:t>
      </w:r>
    </w:p>
    <w:p w:rsidR="007D69E3" w:rsidRPr="00CE44C7" w:rsidRDefault="007D69E3" w:rsidP="004733C5">
      <w:pPr>
        <w:pStyle w:val="Heading3"/>
        <w:shd w:val="clear" w:color="auto" w:fill="FFFFFF"/>
        <w:spacing w:before="0" w:line="276" w:lineRule="auto"/>
        <w:jc w:val="both"/>
        <w:textAlignment w:val="baseline"/>
        <w:rPr>
          <w:rFonts w:ascii="Times New Roman" w:hAnsi="Times New Roman" w:cs="Times New Roman"/>
          <w:color w:val="auto"/>
        </w:rPr>
      </w:pPr>
      <w:r w:rsidRPr="00CE44C7">
        <w:rPr>
          <w:rStyle w:val="Strong"/>
          <w:rFonts w:ascii="Times New Roman" w:hAnsi="Times New Roman" w:cs="Times New Roman"/>
          <w:bCs w:val="0"/>
          <w:color w:val="auto"/>
          <w:u w:val="single"/>
        </w:rPr>
        <w:t>High Frequency Measurement (Extending the Frequency Range)</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direct count range of</w:t>
      </w:r>
      <w:r w:rsidRPr="00BD76A5">
        <w:rPr>
          <w:rStyle w:val="apple-converted-space"/>
        </w:rPr>
        <w:t> </w:t>
      </w:r>
      <w:hyperlink r:id="rId98" w:tooltip="digital frequency meter" w:history="1">
        <w:r w:rsidRPr="00CE44C7">
          <w:rPr>
            <w:rStyle w:val="Hyperlink"/>
            <w:color w:val="auto"/>
            <w:u w:val="none"/>
          </w:rPr>
          <w:t>digital frequency meter</w:t>
        </w:r>
      </w:hyperlink>
      <w:r w:rsidRPr="00BD76A5">
        <w:rPr>
          <w:rStyle w:val="apple-converted-space"/>
        </w:rPr>
        <w:t> </w:t>
      </w:r>
      <w:r w:rsidRPr="00BD76A5">
        <w:t xml:space="preserve">(DFM) extends from dc to a few 100 </w:t>
      </w:r>
      <w:proofErr w:type="spellStart"/>
      <w:r w:rsidRPr="00BD76A5">
        <w:t>MHz.</w:t>
      </w:r>
      <w:proofErr w:type="spellEnd"/>
      <w:r w:rsidRPr="00BD76A5">
        <w:t xml:space="preserve"> The limitations arises because of the counters used along with the DFM. The counters cannot count at the speed demanded by high frequency measurement.</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This range of a few 100 MHz covers only a small portion of the</w:t>
      </w:r>
      <w:r w:rsidRPr="00BD76A5">
        <w:rPr>
          <w:rStyle w:val="apple-converted-space"/>
        </w:rPr>
        <w:t> </w:t>
      </w:r>
      <w:hyperlink r:id="rId99" w:history="1">
        <w:r w:rsidRPr="00CE44C7">
          <w:rPr>
            <w:rStyle w:val="Hyperlink"/>
            <w:color w:val="auto"/>
            <w:u w:val="none"/>
          </w:rPr>
          <w:t>frequency spectrum</w:t>
        </w:r>
      </w:hyperlink>
      <w:r w:rsidRPr="00BD76A5">
        <w:t xml:space="preserve">. Therefore, techniques other than direct counting have been used to extend the range of digital frequency meters to above 40 GHz. The input frequency is reduced before it is </w:t>
      </w:r>
      <w:r w:rsidRPr="00BD76A5">
        <w:lastRenderedPageBreak/>
        <w:t>applied to a digital counter. This is done by special techniques. Some of the techniques used are as follows.</w:t>
      </w:r>
    </w:p>
    <w:p w:rsidR="007D69E3" w:rsidRPr="00BD76A5" w:rsidRDefault="007D69E3" w:rsidP="00CD5160">
      <w:pPr>
        <w:numPr>
          <w:ilvl w:val="0"/>
          <w:numId w:val="25"/>
        </w:numPr>
        <w:shd w:val="clear" w:color="auto" w:fill="FFFFFF"/>
        <w:spacing w:before="60" w:after="60" w:line="276" w:lineRule="auto"/>
        <w:ind w:left="0" w:firstLine="0"/>
        <w:jc w:val="both"/>
        <w:textAlignment w:val="baseline"/>
        <w:rPr>
          <w:rFonts w:ascii="Times New Roman" w:hAnsi="Times New Roman" w:cs="Times New Roman"/>
          <w:sz w:val="24"/>
          <w:szCs w:val="24"/>
        </w:rPr>
      </w:pPr>
      <w:proofErr w:type="spellStart"/>
      <w:r w:rsidRPr="00BD76A5">
        <w:rPr>
          <w:rStyle w:val="Strong"/>
          <w:rFonts w:ascii="Times New Roman" w:hAnsi="Times New Roman" w:cs="Times New Roman"/>
          <w:b w:val="0"/>
          <w:sz w:val="24"/>
          <w:szCs w:val="24"/>
        </w:rPr>
        <w:t>Prescaling</w:t>
      </w:r>
      <w:proofErr w:type="spellEnd"/>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high frequency signal by the use of high speed is divided by the integral numbers such as 2, 4, 6, 8 etc. divider circuits, to get it within the frequency range of DFM (for example synchronous counters).</w:t>
      </w:r>
    </w:p>
    <w:p w:rsidR="007D69E3" w:rsidRPr="00BD76A5" w:rsidRDefault="007D69E3" w:rsidP="004733C5">
      <w:pPr>
        <w:numPr>
          <w:ilvl w:val="0"/>
          <w:numId w:val="26"/>
        </w:numPr>
        <w:shd w:val="clear" w:color="auto" w:fill="FFFFFF"/>
        <w:spacing w:before="60" w:after="60" w:line="276" w:lineRule="auto"/>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Heterodyne Converter</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The high frequency signal is reduced in frequency to a range within that of the meter, by using heterodyne techniques.</w:t>
      </w:r>
    </w:p>
    <w:p w:rsidR="007D69E3" w:rsidRPr="00BD76A5" w:rsidRDefault="007D69E3" w:rsidP="004733C5">
      <w:pPr>
        <w:numPr>
          <w:ilvl w:val="0"/>
          <w:numId w:val="27"/>
        </w:numPr>
        <w:shd w:val="clear" w:color="auto" w:fill="FFFFFF"/>
        <w:spacing w:before="60" w:after="60" w:line="276" w:lineRule="auto"/>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Transfer Oscillator</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A harmonic or tunable LF continuous wave oscillator is zero beat (mixed to produce zero frequency) with the unknown high frequency signal. The LF</w:t>
      </w:r>
      <w:r w:rsidRPr="00BD76A5">
        <w:rPr>
          <w:rStyle w:val="apple-converted-space"/>
        </w:rPr>
        <w:t> </w:t>
      </w:r>
      <w:hyperlink r:id="rId100" w:history="1">
        <w:r w:rsidRPr="00CD5160">
          <w:rPr>
            <w:rStyle w:val="Hyperlink"/>
            <w:color w:val="auto"/>
            <w:u w:val="none"/>
          </w:rPr>
          <w:t>oscillator</w:t>
        </w:r>
      </w:hyperlink>
      <w:r w:rsidRPr="00BD76A5">
        <w:rPr>
          <w:rStyle w:val="apple-converted-space"/>
        </w:rPr>
        <w:t> </w:t>
      </w:r>
      <w:r w:rsidRPr="00BD76A5">
        <w:t>frequency is measured and multiplied by an integer which is equal to the ratio of the two frequencies, in order to determine the value of the unknown HF.</w:t>
      </w:r>
    </w:p>
    <w:p w:rsidR="007D69E3" w:rsidRPr="00BD76A5" w:rsidRDefault="007D69E3" w:rsidP="004733C5">
      <w:pPr>
        <w:numPr>
          <w:ilvl w:val="0"/>
          <w:numId w:val="28"/>
        </w:numPr>
        <w:shd w:val="clear" w:color="auto" w:fill="FFFFFF"/>
        <w:spacing w:before="60" w:after="60" w:line="276" w:lineRule="auto"/>
        <w:jc w:val="both"/>
        <w:textAlignment w:val="baseline"/>
        <w:rPr>
          <w:rFonts w:ascii="Times New Roman" w:hAnsi="Times New Roman" w:cs="Times New Roman"/>
          <w:sz w:val="24"/>
          <w:szCs w:val="24"/>
        </w:rPr>
      </w:pPr>
      <w:r w:rsidRPr="00BD76A5">
        <w:rPr>
          <w:rStyle w:val="Strong"/>
          <w:rFonts w:ascii="Times New Roman" w:hAnsi="Times New Roman" w:cs="Times New Roman"/>
          <w:b w:val="0"/>
          <w:sz w:val="24"/>
          <w:szCs w:val="24"/>
        </w:rPr>
        <w:t>Automatic Divider</w:t>
      </w:r>
    </w:p>
    <w:p w:rsidR="007D69E3" w:rsidRPr="00BD76A5" w:rsidRDefault="007D69E3" w:rsidP="004733C5">
      <w:pPr>
        <w:pStyle w:val="NormalWeb"/>
        <w:shd w:val="clear" w:color="auto" w:fill="FFFFFF"/>
        <w:spacing w:before="60" w:beforeAutospacing="0" w:after="180" w:afterAutospacing="0" w:line="276" w:lineRule="auto"/>
        <w:jc w:val="both"/>
        <w:textAlignment w:val="baseline"/>
      </w:pPr>
      <w:r w:rsidRPr="00BD76A5">
        <w:t xml:space="preserve">The high frequency signal is reduced by some factor, such as 100:1, using automatically tuned circuits which generated an output frequency equal to 1/100th or 1/1000th of the input frequency. </w:t>
      </w:r>
    </w:p>
    <w:p w:rsidR="00941C48" w:rsidRPr="00CD5160" w:rsidRDefault="001E09D0" w:rsidP="004733C5">
      <w:pPr>
        <w:pStyle w:val="Heading2"/>
        <w:shd w:val="clear" w:color="auto" w:fill="FFFFFF"/>
        <w:spacing w:before="0" w:line="276" w:lineRule="auto"/>
        <w:jc w:val="both"/>
        <w:textAlignment w:val="baseline"/>
        <w:rPr>
          <w:rFonts w:ascii="Times New Roman" w:hAnsi="Times New Roman" w:cs="Times New Roman"/>
          <w:b/>
          <w:color w:val="auto"/>
          <w:sz w:val="24"/>
          <w:szCs w:val="24"/>
        </w:rPr>
      </w:pPr>
      <w:hyperlink r:id="rId101" w:tooltip="Digital Measurement of Time" w:history="1">
        <w:r w:rsidR="00941C48" w:rsidRPr="00CD5160">
          <w:rPr>
            <w:rStyle w:val="Hyperlink"/>
            <w:rFonts w:ascii="Times New Roman" w:hAnsi="Times New Roman" w:cs="Times New Roman"/>
            <w:b/>
            <w:color w:val="auto"/>
            <w:sz w:val="24"/>
            <w:szCs w:val="24"/>
          </w:rPr>
          <w:t>Digital Measurement of Time</w:t>
        </w:r>
      </w:hyperlink>
      <w:r w:rsidR="00941C48" w:rsidRPr="00CD5160">
        <w:rPr>
          <w:rStyle w:val="Strong"/>
          <w:rFonts w:ascii="Times New Roman" w:hAnsi="Times New Roman" w:cs="Times New Roman"/>
          <w:b w:val="0"/>
          <w:bCs w:val="0"/>
          <w:color w:val="auto"/>
          <w:sz w:val="24"/>
          <w:szCs w:val="24"/>
          <w:u w:val="single"/>
        </w:rPr>
        <w:t>:</w:t>
      </w:r>
    </w:p>
    <w:p w:rsidR="00941C48" w:rsidRPr="00CD5160" w:rsidRDefault="00941C48" w:rsidP="004733C5">
      <w:pPr>
        <w:pStyle w:val="NormalWeb"/>
        <w:shd w:val="clear" w:color="auto" w:fill="FFFFFF"/>
        <w:spacing w:before="60" w:beforeAutospacing="0" w:after="180" w:afterAutospacing="0" w:line="276" w:lineRule="auto"/>
        <w:jc w:val="both"/>
        <w:textAlignment w:val="baseline"/>
      </w:pPr>
      <w:r w:rsidRPr="00CD5160">
        <w:t>The Principle of Operation of</w:t>
      </w:r>
      <w:r w:rsidRPr="00CD5160">
        <w:rPr>
          <w:rStyle w:val="apple-converted-space"/>
        </w:rPr>
        <w:t> </w:t>
      </w:r>
      <w:hyperlink r:id="rId102" w:tooltip="Digital Measurement of Time" w:history="1">
        <w:r w:rsidRPr="00CD5160">
          <w:rPr>
            <w:rStyle w:val="Hyperlink"/>
            <w:color w:val="auto"/>
            <w:u w:val="none"/>
          </w:rPr>
          <w:t>Digital Measurement of Time</w:t>
        </w:r>
      </w:hyperlink>
      <w:r w:rsidRPr="00CD5160">
        <w:rPr>
          <w:rStyle w:val="apple-converted-space"/>
        </w:rPr>
        <w:t> </w:t>
      </w:r>
      <w:r w:rsidRPr="00CD5160">
        <w:t>is given by</w:t>
      </w:r>
      <w:r w:rsidR="00CD5160">
        <w:t xml:space="preserve"> t</w:t>
      </w:r>
      <w:r w:rsidRPr="00CD5160">
        <w:t>he beginning of the time period is the start pulse originating from input 1, and the end of the time period is the stop pulse coming from input 2.</w:t>
      </w:r>
    </w:p>
    <w:p w:rsidR="00941C48" w:rsidRPr="00CD5160" w:rsidRDefault="00941C48" w:rsidP="004733C5">
      <w:pPr>
        <w:pStyle w:val="NormalWeb"/>
        <w:shd w:val="clear" w:color="auto" w:fill="FFFFFF"/>
        <w:spacing w:before="60" w:beforeAutospacing="0" w:after="180" w:afterAutospacing="0" w:line="276" w:lineRule="auto"/>
        <w:jc w:val="both"/>
        <w:textAlignment w:val="baseline"/>
      </w:pPr>
      <w:r w:rsidRPr="00CD5160">
        <w:t>The oscillator runs continuously, but the</w:t>
      </w:r>
      <w:r w:rsidRPr="00CD5160">
        <w:rPr>
          <w:rStyle w:val="apple-converted-space"/>
        </w:rPr>
        <w:t> </w:t>
      </w:r>
      <w:hyperlink r:id="rId103" w:history="1">
        <w:r w:rsidRPr="00CD5160">
          <w:rPr>
            <w:rStyle w:val="Hyperlink"/>
            <w:color w:val="auto"/>
            <w:u w:val="none"/>
          </w:rPr>
          <w:t>oscillator</w:t>
        </w:r>
      </w:hyperlink>
      <w:r w:rsidRPr="00CD5160">
        <w:rPr>
          <w:rStyle w:val="apple-converted-space"/>
        </w:rPr>
        <w:t> </w:t>
      </w:r>
      <w:r w:rsidRPr="00CD5160">
        <w:t>pulses reach the output only during the period when the control F/F is in the 1 state. The number of output pulses counted is a measure of the time period.</w:t>
      </w:r>
    </w:p>
    <w:p w:rsidR="00941C48" w:rsidRPr="00CD5160" w:rsidRDefault="00941C48" w:rsidP="004733C5">
      <w:pPr>
        <w:pStyle w:val="Heading3"/>
        <w:shd w:val="clear" w:color="auto" w:fill="FFFFFF"/>
        <w:spacing w:before="0" w:line="276" w:lineRule="auto"/>
        <w:jc w:val="both"/>
        <w:textAlignment w:val="baseline"/>
        <w:rPr>
          <w:rFonts w:ascii="Times New Roman" w:hAnsi="Times New Roman" w:cs="Times New Roman"/>
          <w:color w:val="auto"/>
        </w:rPr>
      </w:pPr>
      <w:r w:rsidRPr="00CD5160">
        <w:rPr>
          <w:rStyle w:val="Strong"/>
          <w:rFonts w:ascii="Times New Roman" w:hAnsi="Times New Roman" w:cs="Times New Roman"/>
          <w:b w:val="0"/>
          <w:bCs w:val="0"/>
          <w:color w:val="auto"/>
        </w:rPr>
        <w:t>Time Base Selector</w:t>
      </w:r>
    </w:p>
    <w:p w:rsidR="00941C48" w:rsidRPr="00CD5160" w:rsidRDefault="00941C48" w:rsidP="004733C5">
      <w:pPr>
        <w:pStyle w:val="NormalWeb"/>
        <w:shd w:val="clear" w:color="auto" w:fill="FFFFFF"/>
        <w:spacing w:before="60" w:beforeAutospacing="0" w:after="180" w:afterAutospacing="0" w:line="276" w:lineRule="auto"/>
        <w:jc w:val="both"/>
        <w:textAlignment w:val="baseline"/>
      </w:pPr>
      <w:r w:rsidRPr="00CD5160">
        <w:t>It is clear that in order to know the value of frequency of the input signal, the time interval between the start and stop of the gate must be accurately known. This is called time base.</w:t>
      </w:r>
    </w:p>
    <w:p w:rsidR="00941C48" w:rsidRPr="00CD5160" w:rsidRDefault="00941C48" w:rsidP="004733C5">
      <w:pPr>
        <w:pStyle w:val="NormalWeb"/>
        <w:shd w:val="clear" w:color="auto" w:fill="FFFFFF"/>
        <w:spacing w:before="60" w:beforeAutospacing="0" w:after="180" w:afterAutospacing="0" w:line="276" w:lineRule="auto"/>
        <w:jc w:val="both"/>
        <w:textAlignment w:val="baseline"/>
      </w:pPr>
      <w:r w:rsidRPr="00CD5160">
        <w:t>The time base consist of a fixed frequency crystal oscillator, called a clock oscillator, which has to be very accurate. In order to ensure its accuracy, the crystal is enclosed in a constant temperature oven. The output of this constant frequency oscillator is fed to a Schmitt trigger, which converts the input sine wave to an output consisting of a train of pulses at a rate equal to the frequency of the</w:t>
      </w:r>
      <w:r w:rsidRPr="00CD5160">
        <w:rPr>
          <w:rStyle w:val="apple-converted-space"/>
        </w:rPr>
        <w:t> </w:t>
      </w:r>
      <w:hyperlink r:id="rId104" w:history="1">
        <w:r w:rsidRPr="00CD5160">
          <w:rPr>
            <w:rStyle w:val="Hyperlink"/>
            <w:color w:val="auto"/>
            <w:u w:val="none"/>
          </w:rPr>
          <w:t>clock oscillator</w:t>
        </w:r>
      </w:hyperlink>
      <w:r w:rsidRPr="00CD5160">
        <w:t>. The train of pulses then passes through a series of frequency divider decade assemblies connected in cascade. Each decade divider consists of a</w:t>
      </w:r>
      <w:r w:rsidRPr="00CD5160">
        <w:rPr>
          <w:rStyle w:val="apple-converted-space"/>
        </w:rPr>
        <w:t> </w:t>
      </w:r>
      <w:hyperlink r:id="rId105" w:tooltip="decade counter" w:history="1">
        <w:r w:rsidRPr="00CD5160">
          <w:rPr>
            <w:rStyle w:val="Hyperlink"/>
            <w:color w:val="auto"/>
            <w:u w:val="none"/>
          </w:rPr>
          <w:t>decade counter</w:t>
        </w:r>
      </w:hyperlink>
      <w:r w:rsidRPr="00CD5160">
        <w:rPr>
          <w:rStyle w:val="apple-converted-space"/>
        </w:rPr>
        <w:t> </w:t>
      </w:r>
      <w:r w:rsidRPr="00CD5160">
        <w:t>and divides the frequency by ten. Outputs are taken from each decade frequency divider by means of a selector switch; any output may be selected.</w:t>
      </w:r>
    </w:p>
    <w:p w:rsidR="00941C48" w:rsidRPr="00CD5160" w:rsidRDefault="00CD5160" w:rsidP="004733C5">
      <w:pPr>
        <w:pStyle w:val="NormalWeb"/>
        <w:shd w:val="clear" w:color="auto" w:fill="FFFFFF"/>
        <w:spacing w:before="60" w:beforeAutospacing="0" w:after="180" w:afterAutospacing="0" w:line="276" w:lineRule="auto"/>
        <w:jc w:val="both"/>
        <w:textAlignment w:val="baseline"/>
      </w:pPr>
      <w:r>
        <w:lastRenderedPageBreak/>
        <w:t>The circuit shown in below f</w:t>
      </w:r>
      <w:r w:rsidR="00941C48" w:rsidRPr="00CD5160">
        <w:t>ig. consists of a clock oscillator having a 1 MHz frequency. The output of the Schmitt trigger is 10</w:t>
      </w:r>
      <w:r w:rsidR="00941C48" w:rsidRPr="00CD5160">
        <w:rPr>
          <w:vertAlign w:val="superscript"/>
        </w:rPr>
        <w:t>6</w:t>
      </w:r>
      <w:r w:rsidR="00941C48" w:rsidRPr="00CD5160">
        <w:rPr>
          <w:rStyle w:val="apple-converted-space"/>
        </w:rPr>
        <w:t> </w:t>
      </w:r>
      <w:r w:rsidR="00941C48" w:rsidRPr="00CD5160">
        <w:t>pulses per second and this point corresponds to a time of 1</w:t>
      </w:r>
      <w:r w:rsidR="00941C48" w:rsidRPr="00CD5160">
        <w:rPr>
          <w:rStyle w:val="apple-converted-space"/>
        </w:rPr>
        <w:t> </w:t>
      </w:r>
      <w:hyperlink r:id="rId106" w:history="1">
        <w:r w:rsidR="00941C48" w:rsidRPr="00CD5160">
          <w:rPr>
            <w:rStyle w:val="Hyperlink"/>
            <w:color w:val="auto"/>
            <w:u w:val="none"/>
          </w:rPr>
          <w:t>microsecond</w:t>
        </w:r>
      </w:hyperlink>
      <w:r w:rsidR="00941C48" w:rsidRPr="00CD5160">
        <w:t xml:space="preserve">. Hence by using a 6 decade frequency divider, a time base with a range of 1 </w:t>
      </w:r>
      <w:proofErr w:type="spellStart"/>
      <w:r w:rsidR="00941C48" w:rsidRPr="00CD5160">
        <w:t>μs</w:t>
      </w:r>
      <w:proofErr w:type="spellEnd"/>
      <w:r w:rsidR="00941C48" w:rsidRPr="00CD5160">
        <w:t xml:space="preserve"> — 10 </w:t>
      </w:r>
      <w:proofErr w:type="spellStart"/>
      <w:r w:rsidR="00941C48" w:rsidRPr="00CD5160">
        <w:t>μs</w:t>
      </w:r>
      <w:proofErr w:type="spellEnd"/>
      <w:r w:rsidR="00941C48" w:rsidRPr="00CD5160">
        <w:t xml:space="preserve"> — 100 </w:t>
      </w:r>
      <w:proofErr w:type="spellStart"/>
      <w:r w:rsidR="00941C48" w:rsidRPr="00CD5160">
        <w:t>μs</w:t>
      </w:r>
      <w:proofErr w:type="spellEnd"/>
      <w:r w:rsidR="00941C48" w:rsidRPr="00CD5160">
        <w:t xml:space="preserve"> — 1 </w:t>
      </w:r>
      <w:proofErr w:type="spellStart"/>
      <w:r w:rsidR="00941C48" w:rsidRPr="00CD5160">
        <w:t>ms</w:t>
      </w:r>
      <w:proofErr w:type="spellEnd"/>
      <w:r w:rsidR="00941C48" w:rsidRPr="00CD5160">
        <w:t xml:space="preserve"> —10 </w:t>
      </w:r>
      <w:proofErr w:type="spellStart"/>
      <w:r w:rsidR="00941C48" w:rsidRPr="00CD5160">
        <w:t>ms</w:t>
      </w:r>
      <w:proofErr w:type="spellEnd"/>
      <w:r w:rsidR="00941C48" w:rsidRPr="00CD5160">
        <w:t xml:space="preserve"> — 100 </w:t>
      </w:r>
      <w:proofErr w:type="spellStart"/>
      <w:r w:rsidR="00941C48" w:rsidRPr="00CD5160">
        <w:t>ms</w:t>
      </w:r>
      <w:proofErr w:type="spellEnd"/>
      <w:r w:rsidR="00941C48" w:rsidRPr="00CD5160">
        <w:t xml:space="preserve"> — 1 s can be selected using a selector switch.</w:t>
      </w:r>
    </w:p>
    <w:p w:rsidR="00941C48" w:rsidRPr="00BD76A5" w:rsidRDefault="00CD5160" w:rsidP="00CD5160">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5276850" cy="2057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6850" cy="2057400"/>
                    </a:xfrm>
                    <a:prstGeom prst="rect">
                      <a:avLst/>
                    </a:prstGeom>
                    <a:noFill/>
                    <a:ln>
                      <a:noFill/>
                    </a:ln>
                  </pic:spPr>
                </pic:pic>
              </a:graphicData>
            </a:graphic>
          </wp:inline>
        </w:drawing>
      </w:r>
    </w:p>
    <w:p w:rsidR="00941C48" w:rsidRPr="00BD76A5" w:rsidRDefault="00941C48" w:rsidP="004733C5">
      <w:pPr>
        <w:pStyle w:val="NormalWeb"/>
        <w:shd w:val="clear" w:color="auto" w:fill="FFFFFF"/>
        <w:spacing w:before="60" w:beforeAutospacing="0" w:after="180" w:afterAutospacing="0" w:line="276" w:lineRule="auto"/>
        <w:jc w:val="both"/>
        <w:textAlignment w:val="baseline"/>
      </w:pPr>
      <w:r w:rsidRPr="00BD76A5">
        <w:t> </w:t>
      </w:r>
    </w:p>
    <w:p w:rsidR="00941C48" w:rsidRPr="00CD5160" w:rsidRDefault="00941C48" w:rsidP="004733C5">
      <w:pPr>
        <w:pStyle w:val="Heading3"/>
        <w:shd w:val="clear" w:color="auto" w:fill="FFFFFF"/>
        <w:spacing w:before="0" w:line="276" w:lineRule="auto"/>
        <w:jc w:val="both"/>
        <w:textAlignment w:val="baseline"/>
        <w:rPr>
          <w:rFonts w:ascii="Times New Roman" w:hAnsi="Times New Roman" w:cs="Times New Roman"/>
          <w:color w:val="auto"/>
        </w:rPr>
      </w:pPr>
      <w:r w:rsidRPr="00CD5160">
        <w:rPr>
          <w:rStyle w:val="Strong"/>
          <w:rFonts w:ascii="Times New Roman" w:hAnsi="Times New Roman" w:cs="Times New Roman"/>
          <w:bCs w:val="0"/>
          <w:color w:val="auto"/>
          <w:u w:val="single"/>
        </w:rPr>
        <w:t>Measurement of Time (Period Measurement)</w:t>
      </w:r>
    </w:p>
    <w:p w:rsidR="00941C48" w:rsidRPr="00BC39B1" w:rsidRDefault="00941C48" w:rsidP="004733C5">
      <w:pPr>
        <w:pStyle w:val="NormalWeb"/>
        <w:shd w:val="clear" w:color="auto" w:fill="FFFFFF"/>
        <w:spacing w:before="60" w:beforeAutospacing="0" w:after="180" w:afterAutospacing="0" w:line="276" w:lineRule="auto"/>
        <w:jc w:val="both"/>
        <w:textAlignment w:val="baseline"/>
      </w:pPr>
      <w:r w:rsidRPr="00BC39B1">
        <w:t>In some cases it is necessary to measure the time period rather than the fre</w:t>
      </w:r>
      <w:r w:rsidRPr="00BC39B1">
        <w:softHyphen/>
        <w:t>quency. This is especially true in the measurement of frequency in the low fre</w:t>
      </w:r>
      <w:r w:rsidRPr="00BC39B1">
        <w:softHyphen/>
        <w:t>quency range. To obtain good accuracy at low frequency, we should take meas</w:t>
      </w:r>
      <w:r w:rsidRPr="00BC39B1">
        <w:softHyphen/>
        <w:t>urements of the period, rather than make direct frequency measurements. The circuit used for measuring frequency can be used for the measure</w:t>
      </w:r>
      <w:r w:rsidRPr="00BC39B1">
        <w:softHyphen/>
        <w:t>ment of time period if the counted signal and gating signal are interchanged.</w:t>
      </w:r>
    </w:p>
    <w:p w:rsidR="00941C48" w:rsidRPr="00BC39B1" w:rsidRDefault="00BC39B1" w:rsidP="004733C5">
      <w:pPr>
        <w:pStyle w:val="NormalWeb"/>
        <w:shd w:val="clear" w:color="auto" w:fill="FFFFFF"/>
        <w:spacing w:before="60" w:beforeAutospacing="0" w:after="180" w:afterAutospacing="0" w:line="276" w:lineRule="auto"/>
        <w:jc w:val="both"/>
        <w:textAlignment w:val="baseline"/>
      </w:pPr>
      <w:r>
        <w:t>Below f</w:t>
      </w:r>
      <w:r w:rsidR="00941C48" w:rsidRPr="00BC39B1">
        <w:t>igure shows the circuit for measurement of time period. The gating signal is derived from the unknown input signal, which now controls the enabling and disabling of the main gate. The number of pulses which occur during one period of the unknown signal are counted and displayed by the decade counting assemblies. The only disadvantage is that for measuring the frequency in the low frequency range, the</w:t>
      </w:r>
      <w:r w:rsidR="00941C48" w:rsidRPr="00BC39B1">
        <w:rPr>
          <w:rStyle w:val="apple-converted-space"/>
        </w:rPr>
        <w:t> </w:t>
      </w:r>
      <w:hyperlink r:id="rId108" w:history="1">
        <w:r w:rsidR="00941C48" w:rsidRPr="00BC39B1">
          <w:rPr>
            <w:rStyle w:val="Hyperlink"/>
            <w:color w:val="auto"/>
            <w:u w:val="none"/>
          </w:rPr>
          <w:t>operator</w:t>
        </w:r>
      </w:hyperlink>
      <w:r w:rsidR="00941C48" w:rsidRPr="00BC39B1">
        <w:rPr>
          <w:rStyle w:val="apple-converted-space"/>
        </w:rPr>
        <w:t> </w:t>
      </w:r>
      <w:r w:rsidR="00941C48" w:rsidRPr="00BC39B1">
        <w:t>has to calculate the frequency from the time by using the equation f = 1/T.</w:t>
      </w:r>
    </w:p>
    <w:p w:rsidR="00941C48" w:rsidRPr="00BD76A5" w:rsidRDefault="00BC39B1" w:rsidP="00BC39B1">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4543425" cy="21621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3425" cy="2162175"/>
                    </a:xfrm>
                    <a:prstGeom prst="rect">
                      <a:avLst/>
                    </a:prstGeom>
                    <a:noFill/>
                    <a:ln>
                      <a:noFill/>
                    </a:ln>
                  </pic:spPr>
                </pic:pic>
              </a:graphicData>
            </a:graphic>
          </wp:inline>
        </w:drawing>
      </w:r>
    </w:p>
    <w:p w:rsidR="00941C48" w:rsidRPr="00BD76A5" w:rsidRDefault="00941C48" w:rsidP="004733C5">
      <w:pPr>
        <w:pStyle w:val="NormalWeb"/>
        <w:shd w:val="clear" w:color="auto" w:fill="FFFFFF"/>
        <w:spacing w:before="60" w:beforeAutospacing="0" w:after="180" w:afterAutospacing="0" w:line="276" w:lineRule="auto"/>
        <w:jc w:val="both"/>
        <w:textAlignment w:val="baseline"/>
      </w:pPr>
      <w:r w:rsidRPr="00BD76A5">
        <w:lastRenderedPageBreak/>
        <w:t>For example, when measuring the period of a 60 Hz frequency, the elec</w:t>
      </w:r>
      <w:r w:rsidRPr="00BD76A5">
        <w:softHyphen/>
        <w:t xml:space="preserve">tronic counter might display 16.6673 </w:t>
      </w:r>
      <w:proofErr w:type="spellStart"/>
      <w:r w:rsidRPr="00BD76A5">
        <w:t>ms</w:t>
      </w:r>
      <w:proofErr w:type="spellEnd"/>
      <w:r w:rsidRPr="00BD76A5">
        <w:t>, whence the frequency is</w:t>
      </w:r>
    </w:p>
    <w:p w:rsidR="00941C48" w:rsidRPr="00BD76A5" w:rsidRDefault="00941C48" w:rsidP="004733C5">
      <w:pPr>
        <w:pStyle w:val="NormalWeb"/>
        <w:shd w:val="clear" w:color="auto" w:fill="FFFFFF"/>
        <w:spacing w:before="60" w:beforeAutospacing="0" w:after="180" w:afterAutospacing="0" w:line="276" w:lineRule="auto"/>
        <w:jc w:val="both"/>
        <w:textAlignment w:val="baseline"/>
      </w:pPr>
      <w:r w:rsidRPr="00BD76A5">
        <w:t> </w:t>
      </w:r>
    </w:p>
    <w:p w:rsidR="00941C48" w:rsidRPr="00BD76A5" w:rsidRDefault="00941C48" w:rsidP="00BC39B1">
      <w:pPr>
        <w:pStyle w:val="NormalWeb"/>
        <w:shd w:val="clear" w:color="auto" w:fill="FFFFFF"/>
        <w:spacing w:before="60" w:beforeAutospacing="0" w:after="180" w:afterAutospacing="0" w:line="276" w:lineRule="auto"/>
        <w:jc w:val="center"/>
        <w:textAlignment w:val="baseline"/>
      </w:pPr>
      <w:r w:rsidRPr="00BD76A5">
        <w:rPr>
          <w:noProof/>
        </w:rPr>
        <w:drawing>
          <wp:inline distT="0" distB="0" distL="0" distR="0" wp14:anchorId="3F206A6F" wp14:editId="59A0007D">
            <wp:extent cx="2809875" cy="533400"/>
            <wp:effectExtent l="0" t="0" r="9525" b="0"/>
            <wp:docPr id="53" name="Picture 53" descr="Digital Measurement of Tim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gital Measurement of Time">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09875" cy="533400"/>
                    </a:xfrm>
                    <a:prstGeom prst="rect">
                      <a:avLst/>
                    </a:prstGeom>
                    <a:noFill/>
                    <a:ln>
                      <a:noFill/>
                    </a:ln>
                  </pic:spPr>
                </pic:pic>
              </a:graphicData>
            </a:graphic>
          </wp:inline>
        </w:drawing>
      </w:r>
    </w:p>
    <w:p w:rsidR="00941C48" w:rsidRPr="00BC39B1" w:rsidRDefault="00941C48" w:rsidP="004733C5">
      <w:pPr>
        <w:pStyle w:val="NormalWeb"/>
        <w:shd w:val="clear" w:color="auto" w:fill="FFFFFF"/>
        <w:spacing w:before="60" w:beforeAutospacing="0" w:after="180" w:afterAutospacing="0" w:line="276" w:lineRule="auto"/>
        <w:jc w:val="both"/>
        <w:textAlignment w:val="baseline"/>
      </w:pPr>
      <w:r w:rsidRPr="00BC39B1">
        <w:t>The accuracy of the period measurement and hence of frequency can be greatly increased by using the multiple period average mode of operation. In this mode, the main gate is enabled for more than one period of the unknown signal. This is obtained by passing the unknown signal through one or more decade divider assemblies (DDAs) so that the period is extended by a factor of 10,000 or more.</w:t>
      </w:r>
    </w:p>
    <w:p w:rsidR="00941C48" w:rsidRPr="00BC39B1" w:rsidRDefault="00941C48" w:rsidP="004733C5">
      <w:pPr>
        <w:pStyle w:val="NormalWeb"/>
        <w:shd w:val="clear" w:color="auto" w:fill="FFFFFF"/>
        <w:spacing w:before="60" w:beforeAutospacing="0" w:after="180" w:afterAutospacing="0" w:line="276" w:lineRule="auto"/>
        <w:jc w:val="both"/>
        <w:textAlignment w:val="baseline"/>
      </w:pPr>
      <w:r w:rsidRPr="00BC39B1">
        <w:t>Hence the</w:t>
      </w:r>
      <w:r w:rsidRPr="00BC39B1">
        <w:rPr>
          <w:rStyle w:val="apple-converted-space"/>
        </w:rPr>
        <w:t> </w:t>
      </w:r>
      <w:hyperlink r:id="rId112" w:history="1">
        <w:r w:rsidRPr="00BC39B1">
          <w:rPr>
            <w:rStyle w:val="Hyperlink"/>
            <w:color w:val="auto"/>
            <w:u w:val="none"/>
          </w:rPr>
          <w:t>digital display</w:t>
        </w:r>
      </w:hyperlink>
      <w:r w:rsidRPr="00BC39B1">
        <w:rPr>
          <w:rStyle w:val="apple-converted-space"/>
        </w:rPr>
        <w:t> </w:t>
      </w:r>
      <w:r w:rsidRPr="00BC39B1">
        <w:t>shows more digital of information, thus increasing accuracy. However, the decimal point location and measurement units are usually changed each time an additional decade divider is added, so that the display is always in terms of the period of one cycle of the input signal, even though the measurements may have lasted for 10,100 or more cycles.</w:t>
      </w:r>
    </w:p>
    <w:p w:rsidR="00941C48" w:rsidRPr="00BC39B1" w:rsidRDefault="00BC39B1" w:rsidP="004733C5">
      <w:pPr>
        <w:pStyle w:val="NormalWeb"/>
        <w:shd w:val="clear" w:color="auto" w:fill="FFFFFF"/>
        <w:spacing w:before="60" w:beforeAutospacing="0" w:after="180" w:afterAutospacing="0" w:line="276" w:lineRule="auto"/>
        <w:jc w:val="both"/>
        <w:textAlignment w:val="baseline"/>
      </w:pPr>
      <w:r>
        <w:t>Below f</w:t>
      </w:r>
      <w:r w:rsidR="00941C48" w:rsidRPr="00BC39B1">
        <w:t>igure show the multiple average mode of operation. In this circuit, five more decade dividing assemblies are added so that the gate is now enabled for a much longer interval of time than it was with single DDA.</w:t>
      </w:r>
    </w:p>
    <w:p w:rsidR="00941C48" w:rsidRPr="00BD76A5" w:rsidRDefault="00BC39B1" w:rsidP="00BC39B1">
      <w:pPr>
        <w:pStyle w:val="NormalWeb"/>
        <w:shd w:val="clear" w:color="auto" w:fill="FFFFFF"/>
        <w:spacing w:before="60" w:beforeAutospacing="0" w:after="180" w:afterAutospacing="0" w:line="276" w:lineRule="auto"/>
        <w:jc w:val="center"/>
        <w:textAlignment w:val="baseline"/>
      </w:pPr>
      <w:r>
        <w:rPr>
          <w:noProof/>
        </w:rPr>
        <w:drawing>
          <wp:inline distT="0" distB="0" distL="0" distR="0">
            <wp:extent cx="5314950" cy="28289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4950" cy="2828925"/>
                    </a:xfrm>
                    <a:prstGeom prst="rect">
                      <a:avLst/>
                    </a:prstGeom>
                    <a:noFill/>
                    <a:ln>
                      <a:noFill/>
                    </a:ln>
                  </pic:spPr>
                </pic:pic>
              </a:graphicData>
            </a:graphic>
          </wp:inline>
        </w:drawing>
      </w:r>
    </w:p>
    <w:p w:rsidR="00941C48" w:rsidRPr="00BC39B1" w:rsidRDefault="00941C48" w:rsidP="004733C5">
      <w:pPr>
        <w:pStyle w:val="Heading3"/>
        <w:shd w:val="clear" w:color="auto" w:fill="FFFFFF"/>
        <w:spacing w:before="0" w:line="276" w:lineRule="auto"/>
        <w:jc w:val="both"/>
        <w:textAlignment w:val="baseline"/>
        <w:rPr>
          <w:rFonts w:ascii="Times New Roman" w:hAnsi="Times New Roman" w:cs="Times New Roman"/>
          <w:color w:val="auto"/>
        </w:rPr>
      </w:pPr>
      <w:r w:rsidRPr="00BC39B1">
        <w:rPr>
          <w:rStyle w:val="Strong"/>
          <w:rFonts w:ascii="Times New Roman" w:hAnsi="Times New Roman" w:cs="Times New Roman"/>
          <w:bCs w:val="0"/>
          <w:color w:val="auto"/>
          <w:u w:val="single"/>
        </w:rPr>
        <w:t>Ratio and Multiple Ratio Measurement</w:t>
      </w:r>
    </w:p>
    <w:p w:rsidR="00941C48" w:rsidRPr="00BD76A5" w:rsidRDefault="00941C48" w:rsidP="004733C5">
      <w:pPr>
        <w:pStyle w:val="NormalWeb"/>
        <w:shd w:val="clear" w:color="auto" w:fill="FFFFFF"/>
        <w:spacing w:before="60" w:beforeAutospacing="0" w:after="180" w:afterAutospacing="0" w:line="276" w:lineRule="auto"/>
        <w:jc w:val="both"/>
        <w:textAlignment w:val="baseline"/>
      </w:pPr>
      <w:r w:rsidRPr="00BD76A5">
        <w:t>The ratio measurement involves the measurement of the ratio of two frequen</w:t>
      </w:r>
      <w:r w:rsidRPr="00BD76A5">
        <w:softHyphen/>
        <w:t xml:space="preserve">cies. The measurement in effect is a period measurement. A low frequency is used as gating signal while the high frequency is the counted signal. Hence the low frequency takes the place of the time base. The block diagram for the ratio measurements are multiple ratio is shown in </w:t>
      </w:r>
      <w:r w:rsidR="00BC39B1">
        <w:t>below f</w:t>
      </w:r>
      <w:r w:rsidRPr="00BD76A5">
        <w:t>ig.</w:t>
      </w:r>
    </w:p>
    <w:p w:rsidR="00941C48" w:rsidRPr="00BD76A5" w:rsidRDefault="000754DF" w:rsidP="000754DF">
      <w:pPr>
        <w:pStyle w:val="NormalWeb"/>
        <w:shd w:val="clear" w:color="auto" w:fill="FFFFFF"/>
        <w:spacing w:before="60" w:beforeAutospacing="0" w:after="180" w:afterAutospacing="0" w:line="276" w:lineRule="auto"/>
        <w:jc w:val="center"/>
        <w:textAlignment w:val="baseline"/>
      </w:pPr>
      <w:r>
        <w:rPr>
          <w:noProof/>
        </w:rPr>
        <w:lastRenderedPageBreak/>
        <w:drawing>
          <wp:inline distT="0" distB="0" distL="0" distR="0">
            <wp:extent cx="4543425" cy="2695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43425" cy="2695575"/>
                    </a:xfrm>
                    <a:prstGeom prst="rect">
                      <a:avLst/>
                    </a:prstGeom>
                    <a:noFill/>
                    <a:ln>
                      <a:noFill/>
                    </a:ln>
                  </pic:spPr>
                </pic:pic>
              </a:graphicData>
            </a:graphic>
          </wp:inline>
        </w:drawing>
      </w:r>
    </w:p>
    <w:p w:rsidR="00941C48" w:rsidRPr="000754DF" w:rsidRDefault="00941C48" w:rsidP="004733C5">
      <w:pPr>
        <w:pStyle w:val="NormalWeb"/>
        <w:shd w:val="clear" w:color="auto" w:fill="FFFFFF"/>
        <w:spacing w:before="60" w:beforeAutospacing="0" w:after="180" w:afterAutospacing="0" w:line="276" w:lineRule="auto"/>
        <w:jc w:val="both"/>
        <w:textAlignment w:val="baseline"/>
      </w:pPr>
      <w:r w:rsidRPr="000754DF">
        <w:t>The number of cycles of high frequency signal f</w:t>
      </w:r>
      <w:r w:rsidRPr="000754DF">
        <w:rPr>
          <w:vertAlign w:val="subscript"/>
        </w:rPr>
        <w:t>1</w:t>
      </w:r>
      <w:r w:rsidRPr="000754DF">
        <w:rPr>
          <w:rStyle w:val="apple-converted-space"/>
        </w:rPr>
        <w:t> </w:t>
      </w:r>
      <w:r w:rsidRPr="000754DF">
        <w:t>which occur during the period of lower frequency signal f</w:t>
      </w:r>
      <w:r w:rsidRPr="000754DF">
        <w:rPr>
          <w:vertAlign w:val="subscript"/>
        </w:rPr>
        <w:t>2</w:t>
      </w:r>
      <w:r w:rsidRPr="000754DF">
        <w:rPr>
          <w:rStyle w:val="apple-converted-space"/>
        </w:rPr>
        <w:t> </w:t>
      </w:r>
      <w:r w:rsidRPr="000754DF">
        <w:t>are counted and displayed by the</w:t>
      </w:r>
      <w:r w:rsidRPr="000754DF">
        <w:rPr>
          <w:rStyle w:val="apple-converted-space"/>
        </w:rPr>
        <w:t> </w:t>
      </w:r>
      <w:hyperlink r:id="rId115" w:history="1">
        <w:r w:rsidRPr="000754DF">
          <w:rPr>
            <w:rStyle w:val="Hyperlink"/>
            <w:color w:val="auto"/>
            <w:u w:val="none"/>
          </w:rPr>
          <w:t>decimal counter</w:t>
        </w:r>
      </w:hyperlink>
      <w:r w:rsidRPr="000754DF">
        <w:rPr>
          <w:rStyle w:val="apple-converted-space"/>
        </w:rPr>
        <w:t> </w:t>
      </w:r>
      <w:r w:rsidRPr="000754DF">
        <w:t>and display unit. In multiple ratio measurements the period of low fre</w:t>
      </w:r>
      <w:r w:rsidRPr="000754DF">
        <w:softHyphen/>
        <w:t>quency signal is extended by a factor of 10,100, etc. by using DDAs.</w:t>
      </w:r>
    </w:p>
    <w:p w:rsidR="00941C48" w:rsidRPr="00BD76A5" w:rsidRDefault="00941C48" w:rsidP="004733C5">
      <w:pPr>
        <w:pStyle w:val="NormalWeb"/>
        <w:shd w:val="clear" w:color="auto" w:fill="FFFFFF"/>
        <w:spacing w:before="60" w:beforeAutospacing="0" w:after="180" w:afterAutospacing="0" w:line="276" w:lineRule="auto"/>
        <w:jc w:val="both"/>
        <w:textAlignment w:val="baseline"/>
      </w:pPr>
    </w:p>
    <w:p w:rsidR="0088390C" w:rsidRPr="00BD76A5" w:rsidRDefault="0088390C" w:rsidP="004733C5">
      <w:pPr>
        <w:shd w:val="clear" w:color="auto" w:fill="FFFFFF"/>
        <w:spacing w:after="0" w:line="276" w:lineRule="auto"/>
        <w:ind w:firstLine="720"/>
        <w:jc w:val="both"/>
        <w:rPr>
          <w:rFonts w:ascii="Times New Roman" w:eastAsia="Times New Roman" w:hAnsi="Times New Roman" w:cs="Times New Roman"/>
          <w:sz w:val="24"/>
          <w:szCs w:val="24"/>
        </w:rPr>
      </w:pPr>
    </w:p>
    <w:p w:rsidR="002A199E" w:rsidRPr="00BD76A5" w:rsidRDefault="002A199E" w:rsidP="004733C5">
      <w:pPr>
        <w:pStyle w:val="style5"/>
        <w:spacing w:before="0" w:beforeAutospacing="0" w:after="0" w:afterAutospacing="0" w:line="276" w:lineRule="auto"/>
        <w:jc w:val="both"/>
        <w:rPr>
          <w:shd w:val="clear" w:color="auto" w:fill="FFFFFF"/>
        </w:rPr>
      </w:pPr>
    </w:p>
    <w:p w:rsidR="00480609" w:rsidRPr="00BD76A5" w:rsidRDefault="00480609" w:rsidP="004733C5">
      <w:pPr>
        <w:pStyle w:val="style5"/>
        <w:spacing w:before="0" w:beforeAutospacing="0" w:after="0" w:afterAutospacing="0" w:line="276" w:lineRule="auto"/>
        <w:jc w:val="both"/>
      </w:pPr>
    </w:p>
    <w:p w:rsidR="004E4152" w:rsidRPr="00BD76A5" w:rsidRDefault="004E4152" w:rsidP="004733C5">
      <w:pPr>
        <w:spacing w:line="276" w:lineRule="auto"/>
        <w:jc w:val="both"/>
        <w:rPr>
          <w:rFonts w:ascii="Times New Roman" w:hAnsi="Times New Roman" w:cs="Times New Roman"/>
          <w:sz w:val="24"/>
          <w:szCs w:val="24"/>
        </w:rPr>
      </w:pPr>
    </w:p>
    <w:sectPr w:rsidR="004E4152" w:rsidRPr="00BD76A5" w:rsidSect="001E09D0">
      <w:pgSz w:w="11907" w:h="16839" w:code="9"/>
      <w:pgMar w:top="1440" w:right="1827" w:bottom="1440" w:left="1440" w:header="72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553"/>
    <w:multiLevelType w:val="multilevel"/>
    <w:tmpl w:val="8B2A39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A59AC"/>
    <w:multiLevelType w:val="multilevel"/>
    <w:tmpl w:val="DF8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03EA8"/>
    <w:multiLevelType w:val="multilevel"/>
    <w:tmpl w:val="EE98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64B13"/>
    <w:multiLevelType w:val="multilevel"/>
    <w:tmpl w:val="D47E6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B02AA4"/>
    <w:multiLevelType w:val="multilevel"/>
    <w:tmpl w:val="1A58FB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92487C"/>
    <w:multiLevelType w:val="multilevel"/>
    <w:tmpl w:val="1F963B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0A6D9B"/>
    <w:multiLevelType w:val="multilevel"/>
    <w:tmpl w:val="2EF84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45742E"/>
    <w:multiLevelType w:val="multilevel"/>
    <w:tmpl w:val="A57C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F79BC"/>
    <w:multiLevelType w:val="hybridMultilevel"/>
    <w:tmpl w:val="ED743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4724F8"/>
    <w:multiLevelType w:val="multilevel"/>
    <w:tmpl w:val="0902DD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B34AC5"/>
    <w:multiLevelType w:val="multilevel"/>
    <w:tmpl w:val="523C3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5F2A25"/>
    <w:multiLevelType w:val="hybridMultilevel"/>
    <w:tmpl w:val="DB341ACC"/>
    <w:lvl w:ilvl="0" w:tplc="DB6EBB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51E55"/>
    <w:multiLevelType w:val="multilevel"/>
    <w:tmpl w:val="8F5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F1475E"/>
    <w:multiLevelType w:val="multilevel"/>
    <w:tmpl w:val="3C285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E632B7"/>
    <w:multiLevelType w:val="multilevel"/>
    <w:tmpl w:val="A31CFD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C05D3F"/>
    <w:multiLevelType w:val="hybridMultilevel"/>
    <w:tmpl w:val="1516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B7E5C"/>
    <w:multiLevelType w:val="hybridMultilevel"/>
    <w:tmpl w:val="B3B245E4"/>
    <w:lvl w:ilvl="0" w:tplc="DB6EBB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420EAC"/>
    <w:multiLevelType w:val="hybridMultilevel"/>
    <w:tmpl w:val="981CDB1C"/>
    <w:lvl w:ilvl="0" w:tplc="0A5A870E">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8">
    <w:nsid w:val="4F083902"/>
    <w:multiLevelType w:val="hybridMultilevel"/>
    <w:tmpl w:val="7A30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A201A1"/>
    <w:multiLevelType w:val="multilevel"/>
    <w:tmpl w:val="582C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D22E9D"/>
    <w:multiLevelType w:val="multilevel"/>
    <w:tmpl w:val="CECA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F96BD8"/>
    <w:multiLevelType w:val="multilevel"/>
    <w:tmpl w:val="2696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984DF2"/>
    <w:multiLevelType w:val="multilevel"/>
    <w:tmpl w:val="EBE40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D4666C"/>
    <w:multiLevelType w:val="hybridMultilevel"/>
    <w:tmpl w:val="F182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A832F1"/>
    <w:multiLevelType w:val="multilevel"/>
    <w:tmpl w:val="1B025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F22458"/>
    <w:multiLevelType w:val="multilevel"/>
    <w:tmpl w:val="F410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D51DB7"/>
    <w:multiLevelType w:val="hybridMultilevel"/>
    <w:tmpl w:val="6C160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2E288A"/>
    <w:multiLevelType w:val="multilevel"/>
    <w:tmpl w:val="DB3A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C94791"/>
    <w:multiLevelType w:val="multilevel"/>
    <w:tmpl w:val="B7F00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7"/>
  </w:num>
  <w:num w:numId="4">
    <w:abstractNumId w:val="25"/>
  </w:num>
  <w:num w:numId="5">
    <w:abstractNumId w:val="19"/>
  </w:num>
  <w:num w:numId="6">
    <w:abstractNumId w:val="2"/>
  </w:num>
  <w:num w:numId="7">
    <w:abstractNumId w:val="27"/>
  </w:num>
  <w:num w:numId="8">
    <w:abstractNumId w:val="12"/>
  </w:num>
  <w:num w:numId="9">
    <w:abstractNumId w:val="20"/>
  </w:num>
  <w:num w:numId="10">
    <w:abstractNumId w:val="16"/>
  </w:num>
  <w:num w:numId="11">
    <w:abstractNumId w:val="18"/>
  </w:num>
  <w:num w:numId="12">
    <w:abstractNumId w:val="26"/>
  </w:num>
  <w:num w:numId="13">
    <w:abstractNumId w:val="23"/>
  </w:num>
  <w:num w:numId="14">
    <w:abstractNumId w:val="21"/>
  </w:num>
  <w:num w:numId="15">
    <w:abstractNumId w:val="10"/>
  </w:num>
  <w:num w:numId="16">
    <w:abstractNumId w:val="6"/>
    <w:lvlOverride w:ilvl="0">
      <w:lvl w:ilvl="0">
        <w:numFmt w:val="decimal"/>
        <w:lvlText w:val="%1."/>
        <w:lvlJc w:val="left"/>
      </w:lvl>
    </w:lvlOverride>
  </w:num>
  <w:num w:numId="17">
    <w:abstractNumId w:val="28"/>
    <w:lvlOverride w:ilvl="0">
      <w:lvl w:ilvl="0">
        <w:numFmt w:val="decimal"/>
        <w:lvlText w:val="%1."/>
        <w:lvlJc w:val="left"/>
      </w:lvl>
    </w:lvlOverride>
  </w:num>
  <w:num w:numId="18">
    <w:abstractNumId w:val="14"/>
    <w:lvlOverride w:ilvl="0">
      <w:lvl w:ilvl="0">
        <w:numFmt w:val="decimal"/>
        <w:lvlText w:val="%1."/>
        <w:lvlJc w:val="left"/>
      </w:lvl>
    </w:lvlOverride>
  </w:num>
  <w:num w:numId="19">
    <w:abstractNumId w:val="0"/>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5"/>
    <w:lvlOverride w:ilvl="0">
      <w:lvl w:ilvl="0">
        <w:numFmt w:val="decimal"/>
        <w:lvlText w:val="%1."/>
        <w:lvlJc w:val="left"/>
      </w:lvl>
    </w:lvlOverride>
  </w:num>
  <w:num w:numId="22">
    <w:abstractNumId w:val="1"/>
  </w:num>
  <w:num w:numId="23">
    <w:abstractNumId w:val="17"/>
  </w:num>
  <w:num w:numId="24">
    <w:abstractNumId w:val="13"/>
  </w:num>
  <w:num w:numId="25">
    <w:abstractNumId w:val="3"/>
  </w:num>
  <w:num w:numId="26">
    <w:abstractNumId w:val="24"/>
    <w:lvlOverride w:ilvl="0">
      <w:lvl w:ilvl="0">
        <w:numFmt w:val="decimal"/>
        <w:lvlText w:val="%1."/>
        <w:lvlJc w:val="left"/>
      </w:lvl>
    </w:lvlOverride>
  </w:num>
  <w:num w:numId="27">
    <w:abstractNumId w:val="22"/>
    <w:lvlOverride w:ilvl="0">
      <w:lvl w:ilvl="0">
        <w:numFmt w:val="decimal"/>
        <w:lvlText w:val="%1."/>
        <w:lvlJc w:val="left"/>
      </w:lvl>
    </w:lvlOverride>
  </w:num>
  <w:num w:numId="28">
    <w:abstractNumId w:val="9"/>
    <w:lvlOverride w:ilvl="0">
      <w:lvl w:ilvl="0">
        <w:numFmt w:val="decimal"/>
        <w:lvlText w:val="%1."/>
        <w:lvlJc w:val="left"/>
      </w:lvl>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6E"/>
    <w:rsid w:val="000111DD"/>
    <w:rsid w:val="000731FA"/>
    <w:rsid w:val="000754DF"/>
    <w:rsid w:val="000A5975"/>
    <w:rsid w:val="001238E3"/>
    <w:rsid w:val="00144C56"/>
    <w:rsid w:val="0016241B"/>
    <w:rsid w:val="00163CBE"/>
    <w:rsid w:val="001B1483"/>
    <w:rsid w:val="001B42C8"/>
    <w:rsid w:val="001B7569"/>
    <w:rsid w:val="001C111D"/>
    <w:rsid w:val="001D5900"/>
    <w:rsid w:val="001E09D0"/>
    <w:rsid w:val="001F520C"/>
    <w:rsid w:val="00216DEF"/>
    <w:rsid w:val="00226EFA"/>
    <w:rsid w:val="00245848"/>
    <w:rsid w:val="00284CFE"/>
    <w:rsid w:val="00290384"/>
    <w:rsid w:val="002945ED"/>
    <w:rsid w:val="002A199E"/>
    <w:rsid w:val="002D3948"/>
    <w:rsid w:val="00307798"/>
    <w:rsid w:val="0036481D"/>
    <w:rsid w:val="00370223"/>
    <w:rsid w:val="00370ADE"/>
    <w:rsid w:val="00381867"/>
    <w:rsid w:val="003A6D76"/>
    <w:rsid w:val="003F5228"/>
    <w:rsid w:val="004004B0"/>
    <w:rsid w:val="00401979"/>
    <w:rsid w:val="00457D98"/>
    <w:rsid w:val="004733C5"/>
    <w:rsid w:val="00480609"/>
    <w:rsid w:val="00491CF2"/>
    <w:rsid w:val="004E4152"/>
    <w:rsid w:val="00516135"/>
    <w:rsid w:val="005177ED"/>
    <w:rsid w:val="005878D0"/>
    <w:rsid w:val="005B50D4"/>
    <w:rsid w:val="005C6AA0"/>
    <w:rsid w:val="005F180C"/>
    <w:rsid w:val="00605DC5"/>
    <w:rsid w:val="0061637A"/>
    <w:rsid w:val="006500B1"/>
    <w:rsid w:val="006D4F51"/>
    <w:rsid w:val="006F1134"/>
    <w:rsid w:val="00730EA1"/>
    <w:rsid w:val="00740FD3"/>
    <w:rsid w:val="00742AEB"/>
    <w:rsid w:val="0078517F"/>
    <w:rsid w:val="007A38D3"/>
    <w:rsid w:val="007D69E3"/>
    <w:rsid w:val="007E7C29"/>
    <w:rsid w:val="0081714F"/>
    <w:rsid w:val="00822CBC"/>
    <w:rsid w:val="00882BF1"/>
    <w:rsid w:val="0088390C"/>
    <w:rsid w:val="008C6E7A"/>
    <w:rsid w:val="008D78AC"/>
    <w:rsid w:val="008F4863"/>
    <w:rsid w:val="009177E0"/>
    <w:rsid w:val="00920955"/>
    <w:rsid w:val="00933620"/>
    <w:rsid w:val="00940E39"/>
    <w:rsid w:val="00941C48"/>
    <w:rsid w:val="00970DE4"/>
    <w:rsid w:val="00992E35"/>
    <w:rsid w:val="009B046E"/>
    <w:rsid w:val="009C3612"/>
    <w:rsid w:val="009F6E5B"/>
    <w:rsid w:val="00A002B5"/>
    <w:rsid w:val="00A0031E"/>
    <w:rsid w:val="00A12B2E"/>
    <w:rsid w:val="00A32DF9"/>
    <w:rsid w:val="00A93A1E"/>
    <w:rsid w:val="00AD2CD0"/>
    <w:rsid w:val="00AF5D12"/>
    <w:rsid w:val="00B01AAA"/>
    <w:rsid w:val="00B102BA"/>
    <w:rsid w:val="00B334C3"/>
    <w:rsid w:val="00B4785A"/>
    <w:rsid w:val="00B64DBE"/>
    <w:rsid w:val="00B902A8"/>
    <w:rsid w:val="00BC39B1"/>
    <w:rsid w:val="00BD76A5"/>
    <w:rsid w:val="00C1645C"/>
    <w:rsid w:val="00C3151F"/>
    <w:rsid w:val="00C90D76"/>
    <w:rsid w:val="00CD5160"/>
    <w:rsid w:val="00CE44C7"/>
    <w:rsid w:val="00DD253A"/>
    <w:rsid w:val="00E311FE"/>
    <w:rsid w:val="00E36A43"/>
    <w:rsid w:val="00EC0A9E"/>
    <w:rsid w:val="00EE6529"/>
    <w:rsid w:val="00EF1B2F"/>
    <w:rsid w:val="00F028EC"/>
    <w:rsid w:val="00F0387A"/>
    <w:rsid w:val="00F1010A"/>
    <w:rsid w:val="00F33BE8"/>
    <w:rsid w:val="00F65A41"/>
    <w:rsid w:val="00FA50D8"/>
    <w:rsid w:val="00FC2D78"/>
    <w:rsid w:val="00FE0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301C77-4078-41BE-A248-A891CD59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0E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0E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648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3A6D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3077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A38D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Normal"/>
    <w:rsid w:val="004E41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4E41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6D76"/>
    <w:rPr>
      <w:b/>
      <w:bCs/>
    </w:rPr>
  </w:style>
  <w:style w:type="character" w:customStyle="1" w:styleId="apple-converted-space">
    <w:name w:val="apple-converted-space"/>
    <w:basedOn w:val="DefaultParagraphFont"/>
    <w:rsid w:val="003A6D76"/>
  </w:style>
  <w:style w:type="character" w:customStyle="1" w:styleId="Heading4Char">
    <w:name w:val="Heading 4 Char"/>
    <w:basedOn w:val="DefaultParagraphFont"/>
    <w:link w:val="Heading4"/>
    <w:uiPriority w:val="9"/>
    <w:rsid w:val="003A6D76"/>
    <w:rPr>
      <w:rFonts w:ascii="Times New Roman" w:eastAsia="Times New Roman" w:hAnsi="Times New Roman" w:cs="Times New Roman"/>
      <w:b/>
      <w:bCs/>
      <w:sz w:val="24"/>
      <w:szCs w:val="24"/>
    </w:rPr>
  </w:style>
  <w:style w:type="paragraph" w:styleId="NormalWeb">
    <w:name w:val="Normal (Web)"/>
    <w:basedOn w:val="Normal"/>
    <w:uiPriority w:val="99"/>
    <w:unhideWhenUsed/>
    <w:rsid w:val="003A6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307798"/>
  </w:style>
  <w:style w:type="character" w:customStyle="1" w:styleId="Heading5Char">
    <w:name w:val="Heading 5 Char"/>
    <w:basedOn w:val="DefaultParagraphFont"/>
    <w:link w:val="Heading5"/>
    <w:uiPriority w:val="9"/>
    <w:semiHidden/>
    <w:rsid w:val="00307798"/>
    <w:rPr>
      <w:rFonts w:asciiTheme="majorHAnsi" w:eastAsiaTheme="majorEastAsia" w:hAnsiTheme="majorHAnsi" w:cstheme="majorBidi"/>
      <w:color w:val="2E74B5" w:themeColor="accent1" w:themeShade="BF"/>
    </w:rPr>
  </w:style>
  <w:style w:type="character" w:customStyle="1" w:styleId="apple-style-span">
    <w:name w:val="apple-style-span"/>
    <w:basedOn w:val="DefaultParagraphFont"/>
    <w:rsid w:val="00370223"/>
  </w:style>
  <w:style w:type="character" w:styleId="Hyperlink">
    <w:name w:val="Hyperlink"/>
    <w:basedOn w:val="DefaultParagraphFont"/>
    <w:uiPriority w:val="99"/>
    <w:unhideWhenUsed/>
    <w:rsid w:val="00480609"/>
    <w:rPr>
      <w:color w:val="0000FF"/>
      <w:u w:val="single"/>
    </w:rPr>
  </w:style>
  <w:style w:type="paragraph" w:styleId="ListParagraph">
    <w:name w:val="List Paragraph"/>
    <w:basedOn w:val="Normal"/>
    <w:uiPriority w:val="34"/>
    <w:qFormat/>
    <w:rsid w:val="00B102BA"/>
    <w:pPr>
      <w:ind w:left="720"/>
      <w:contextualSpacing/>
    </w:pPr>
  </w:style>
  <w:style w:type="table" w:styleId="TableGrid">
    <w:name w:val="Table Grid"/>
    <w:basedOn w:val="TableNormal"/>
    <w:uiPriority w:val="39"/>
    <w:rsid w:val="00381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0E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40E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6481D"/>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57D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553">
      <w:bodyDiv w:val="1"/>
      <w:marLeft w:val="0"/>
      <w:marRight w:val="0"/>
      <w:marTop w:val="0"/>
      <w:marBottom w:val="0"/>
      <w:divBdr>
        <w:top w:val="none" w:sz="0" w:space="0" w:color="auto"/>
        <w:left w:val="none" w:sz="0" w:space="0" w:color="auto"/>
        <w:bottom w:val="none" w:sz="0" w:space="0" w:color="auto"/>
        <w:right w:val="none" w:sz="0" w:space="0" w:color="auto"/>
      </w:divBdr>
    </w:div>
    <w:div w:id="653527334">
      <w:bodyDiv w:val="1"/>
      <w:marLeft w:val="0"/>
      <w:marRight w:val="0"/>
      <w:marTop w:val="0"/>
      <w:marBottom w:val="0"/>
      <w:divBdr>
        <w:top w:val="none" w:sz="0" w:space="0" w:color="auto"/>
        <w:left w:val="none" w:sz="0" w:space="0" w:color="auto"/>
        <w:bottom w:val="none" w:sz="0" w:space="0" w:color="auto"/>
        <w:right w:val="none" w:sz="0" w:space="0" w:color="auto"/>
      </w:divBdr>
    </w:div>
    <w:div w:id="665018949">
      <w:bodyDiv w:val="1"/>
      <w:marLeft w:val="0"/>
      <w:marRight w:val="0"/>
      <w:marTop w:val="0"/>
      <w:marBottom w:val="0"/>
      <w:divBdr>
        <w:top w:val="none" w:sz="0" w:space="0" w:color="auto"/>
        <w:left w:val="none" w:sz="0" w:space="0" w:color="auto"/>
        <w:bottom w:val="none" w:sz="0" w:space="0" w:color="auto"/>
        <w:right w:val="none" w:sz="0" w:space="0" w:color="auto"/>
      </w:divBdr>
      <w:divsChild>
        <w:div w:id="32117992">
          <w:marLeft w:val="0"/>
          <w:marRight w:val="0"/>
          <w:marTop w:val="150"/>
          <w:marBottom w:val="150"/>
          <w:divBdr>
            <w:top w:val="none" w:sz="0" w:space="0" w:color="auto"/>
            <w:left w:val="none" w:sz="0" w:space="0" w:color="auto"/>
            <w:bottom w:val="none" w:sz="0" w:space="0" w:color="auto"/>
            <w:right w:val="none" w:sz="0" w:space="0" w:color="auto"/>
          </w:divBdr>
          <w:divsChild>
            <w:div w:id="10233643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6824418">
      <w:bodyDiv w:val="1"/>
      <w:marLeft w:val="0"/>
      <w:marRight w:val="0"/>
      <w:marTop w:val="0"/>
      <w:marBottom w:val="0"/>
      <w:divBdr>
        <w:top w:val="none" w:sz="0" w:space="0" w:color="auto"/>
        <w:left w:val="none" w:sz="0" w:space="0" w:color="auto"/>
        <w:bottom w:val="none" w:sz="0" w:space="0" w:color="auto"/>
        <w:right w:val="none" w:sz="0" w:space="0" w:color="auto"/>
      </w:divBdr>
    </w:div>
    <w:div w:id="820390617">
      <w:bodyDiv w:val="1"/>
      <w:marLeft w:val="0"/>
      <w:marRight w:val="0"/>
      <w:marTop w:val="0"/>
      <w:marBottom w:val="0"/>
      <w:divBdr>
        <w:top w:val="none" w:sz="0" w:space="0" w:color="auto"/>
        <w:left w:val="none" w:sz="0" w:space="0" w:color="auto"/>
        <w:bottom w:val="none" w:sz="0" w:space="0" w:color="auto"/>
        <w:right w:val="none" w:sz="0" w:space="0" w:color="auto"/>
      </w:divBdr>
    </w:div>
    <w:div w:id="949894345">
      <w:bodyDiv w:val="1"/>
      <w:marLeft w:val="0"/>
      <w:marRight w:val="0"/>
      <w:marTop w:val="0"/>
      <w:marBottom w:val="0"/>
      <w:divBdr>
        <w:top w:val="none" w:sz="0" w:space="0" w:color="auto"/>
        <w:left w:val="none" w:sz="0" w:space="0" w:color="auto"/>
        <w:bottom w:val="none" w:sz="0" w:space="0" w:color="auto"/>
        <w:right w:val="none" w:sz="0" w:space="0" w:color="auto"/>
      </w:divBdr>
      <w:divsChild>
        <w:div w:id="1214391537">
          <w:marLeft w:val="0"/>
          <w:marRight w:val="0"/>
          <w:marTop w:val="0"/>
          <w:marBottom w:val="0"/>
          <w:divBdr>
            <w:top w:val="none" w:sz="0" w:space="0" w:color="auto"/>
            <w:left w:val="none" w:sz="0" w:space="0" w:color="auto"/>
            <w:bottom w:val="none" w:sz="0" w:space="0" w:color="auto"/>
            <w:right w:val="none" w:sz="0" w:space="0" w:color="auto"/>
          </w:divBdr>
        </w:div>
        <w:div w:id="1213690292">
          <w:marLeft w:val="0"/>
          <w:marRight w:val="0"/>
          <w:marTop w:val="0"/>
          <w:marBottom w:val="0"/>
          <w:divBdr>
            <w:top w:val="none" w:sz="0" w:space="0" w:color="auto"/>
            <w:left w:val="none" w:sz="0" w:space="0" w:color="auto"/>
            <w:bottom w:val="none" w:sz="0" w:space="0" w:color="auto"/>
            <w:right w:val="none" w:sz="0" w:space="0" w:color="auto"/>
          </w:divBdr>
        </w:div>
        <w:div w:id="1048147581">
          <w:marLeft w:val="0"/>
          <w:marRight w:val="0"/>
          <w:marTop w:val="0"/>
          <w:marBottom w:val="0"/>
          <w:divBdr>
            <w:top w:val="none" w:sz="0" w:space="0" w:color="auto"/>
            <w:left w:val="none" w:sz="0" w:space="0" w:color="auto"/>
            <w:bottom w:val="none" w:sz="0" w:space="0" w:color="auto"/>
            <w:right w:val="none" w:sz="0" w:space="0" w:color="auto"/>
          </w:divBdr>
        </w:div>
        <w:div w:id="1008681239">
          <w:marLeft w:val="0"/>
          <w:marRight w:val="0"/>
          <w:marTop w:val="0"/>
          <w:marBottom w:val="0"/>
          <w:divBdr>
            <w:top w:val="none" w:sz="0" w:space="0" w:color="auto"/>
            <w:left w:val="none" w:sz="0" w:space="0" w:color="auto"/>
            <w:bottom w:val="none" w:sz="0" w:space="0" w:color="auto"/>
            <w:right w:val="none" w:sz="0" w:space="0" w:color="auto"/>
          </w:divBdr>
        </w:div>
        <w:div w:id="831872370">
          <w:marLeft w:val="0"/>
          <w:marRight w:val="0"/>
          <w:marTop w:val="0"/>
          <w:marBottom w:val="0"/>
          <w:divBdr>
            <w:top w:val="none" w:sz="0" w:space="0" w:color="auto"/>
            <w:left w:val="none" w:sz="0" w:space="0" w:color="auto"/>
            <w:bottom w:val="none" w:sz="0" w:space="0" w:color="auto"/>
            <w:right w:val="none" w:sz="0" w:space="0" w:color="auto"/>
          </w:divBdr>
        </w:div>
        <w:div w:id="268658838">
          <w:marLeft w:val="0"/>
          <w:marRight w:val="0"/>
          <w:marTop w:val="0"/>
          <w:marBottom w:val="0"/>
          <w:divBdr>
            <w:top w:val="none" w:sz="0" w:space="0" w:color="auto"/>
            <w:left w:val="none" w:sz="0" w:space="0" w:color="auto"/>
            <w:bottom w:val="none" w:sz="0" w:space="0" w:color="auto"/>
            <w:right w:val="none" w:sz="0" w:space="0" w:color="auto"/>
          </w:divBdr>
        </w:div>
        <w:div w:id="1938054236">
          <w:marLeft w:val="0"/>
          <w:marRight w:val="0"/>
          <w:marTop w:val="0"/>
          <w:marBottom w:val="0"/>
          <w:divBdr>
            <w:top w:val="none" w:sz="0" w:space="0" w:color="auto"/>
            <w:left w:val="none" w:sz="0" w:space="0" w:color="auto"/>
            <w:bottom w:val="none" w:sz="0" w:space="0" w:color="auto"/>
            <w:right w:val="none" w:sz="0" w:space="0" w:color="auto"/>
          </w:divBdr>
        </w:div>
        <w:div w:id="1510098193">
          <w:marLeft w:val="0"/>
          <w:marRight w:val="0"/>
          <w:marTop w:val="0"/>
          <w:marBottom w:val="0"/>
          <w:divBdr>
            <w:top w:val="none" w:sz="0" w:space="0" w:color="auto"/>
            <w:left w:val="none" w:sz="0" w:space="0" w:color="auto"/>
            <w:bottom w:val="none" w:sz="0" w:space="0" w:color="auto"/>
            <w:right w:val="none" w:sz="0" w:space="0" w:color="auto"/>
          </w:divBdr>
        </w:div>
        <w:div w:id="1875072309">
          <w:marLeft w:val="0"/>
          <w:marRight w:val="0"/>
          <w:marTop w:val="0"/>
          <w:marBottom w:val="0"/>
          <w:divBdr>
            <w:top w:val="none" w:sz="0" w:space="0" w:color="auto"/>
            <w:left w:val="none" w:sz="0" w:space="0" w:color="auto"/>
            <w:bottom w:val="none" w:sz="0" w:space="0" w:color="auto"/>
            <w:right w:val="none" w:sz="0" w:space="0" w:color="auto"/>
          </w:divBdr>
          <w:divsChild>
            <w:div w:id="789318285">
              <w:marLeft w:val="0"/>
              <w:marRight w:val="0"/>
              <w:marTop w:val="0"/>
              <w:marBottom w:val="0"/>
              <w:divBdr>
                <w:top w:val="none" w:sz="0" w:space="0" w:color="auto"/>
                <w:left w:val="none" w:sz="0" w:space="0" w:color="auto"/>
                <w:bottom w:val="none" w:sz="0" w:space="0" w:color="auto"/>
                <w:right w:val="none" w:sz="0" w:space="0" w:color="auto"/>
              </w:divBdr>
            </w:div>
            <w:div w:id="1565949844">
              <w:marLeft w:val="0"/>
              <w:marRight w:val="0"/>
              <w:marTop w:val="0"/>
              <w:marBottom w:val="0"/>
              <w:divBdr>
                <w:top w:val="none" w:sz="0" w:space="0" w:color="auto"/>
                <w:left w:val="none" w:sz="0" w:space="0" w:color="auto"/>
                <w:bottom w:val="none" w:sz="0" w:space="0" w:color="auto"/>
                <w:right w:val="none" w:sz="0" w:space="0" w:color="auto"/>
              </w:divBdr>
            </w:div>
            <w:div w:id="1853521866">
              <w:marLeft w:val="0"/>
              <w:marRight w:val="0"/>
              <w:marTop w:val="0"/>
              <w:marBottom w:val="0"/>
              <w:divBdr>
                <w:top w:val="none" w:sz="0" w:space="0" w:color="auto"/>
                <w:left w:val="none" w:sz="0" w:space="0" w:color="auto"/>
                <w:bottom w:val="none" w:sz="0" w:space="0" w:color="auto"/>
                <w:right w:val="none" w:sz="0" w:space="0" w:color="auto"/>
              </w:divBdr>
            </w:div>
            <w:div w:id="689452474">
              <w:marLeft w:val="0"/>
              <w:marRight w:val="0"/>
              <w:marTop w:val="0"/>
              <w:marBottom w:val="0"/>
              <w:divBdr>
                <w:top w:val="none" w:sz="0" w:space="0" w:color="auto"/>
                <w:left w:val="none" w:sz="0" w:space="0" w:color="auto"/>
                <w:bottom w:val="none" w:sz="0" w:space="0" w:color="auto"/>
                <w:right w:val="none" w:sz="0" w:space="0" w:color="auto"/>
              </w:divBdr>
            </w:div>
            <w:div w:id="671759660">
              <w:marLeft w:val="0"/>
              <w:marRight w:val="0"/>
              <w:marTop w:val="0"/>
              <w:marBottom w:val="0"/>
              <w:divBdr>
                <w:top w:val="none" w:sz="0" w:space="0" w:color="auto"/>
                <w:left w:val="none" w:sz="0" w:space="0" w:color="auto"/>
                <w:bottom w:val="none" w:sz="0" w:space="0" w:color="auto"/>
                <w:right w:val="none" w:sz="0" w:space="0" w:color="auto"/>
              </w:divBdr>
            </w:div>
            <w:div w:id="1840464951">
              <w:marLeft w:val="0"/>
              <w:marRight w:val="0"/>
              <w:marTop w:val="0"/>
              <w:marBottom w:val="0"/>
              <w:divBdr>
                <w:top w:val="none" w:sz="0" w:space="0" w:color="auto"/>
                <w:left w:val="none" w:sz="0" w:space="0" w:color="auto"/>
                <w:bottom w:val="none" w:sz="0" w:space="0" w:color="auto"/>
                <w:right w:val="none" w:sz="0" w:space="0" w:color="auto"/>
              </w:divBdr>
            </w:div>
            <w:div w:id="402920808">
              <w:marLeft w:val="0"/>
              <w:marRight w:val="0"/>
              <w:marTop w:val="0"/>
              <w:marBottom w:val="0"/>
              <w:divBdr>
                <w:top w:val="none" w:sz="0" w:space="0" w:color="auto"/>
                <w:left w:val="none" w:sz="0" w:space="0" w:color="auto"/>
                <w:bottom w:val="none" w:sz="0" w:space="0" w:color="auto"/>
                <w:right w:val="none" w:sz="0" w:space="0" w:color="auto"/>
              </w:divBdr>
            </w:div>
            <w:div w:id="905603497">
              <w:marLeft w:val="0"/>
              <w:marRight w:val="0"/>
              <w:marTop w:val="0"/>
              <w:marBottom w:val="0"/>
              <w:divBdr>
                <w:top w:val="none" w:sz="0" w:space="0" w:color="auto"/>
                <w:left w:val="none" w:sz="0" w:space="0" w:color="auto"/>
                <w:bottom w:val="none" w:sz="0" w:space="0" w:color="auto"/>
                <w:right w:val="none" w:sz="0" w:space="0" w:color="auto"/>
              </w:divBdr>
            </w:div>
            <w:div w:id="590163964">
              <w:marLeft w:val="0"/>
              <w:marRight w:val="0"/>
              <w:marTop w:val="0"/>
              <w:marBottom w:val="0"/>
              <w:divBdr>
                <w:top w:val="none" w:sz="0" w:space="0" w:color="auto"/>
                <w:left w:val="none" w:sz="0" w:space="0" w:color="auto"/>
                <w:bottom w:val="none" w:sz="0" w:space="0" w:color="auto"/>
                <w:right w:val="none" w:sz="0" w:space="0" w:color="auto"/>
              </w:divBdr>
            </w:div>
            <w:div w:id="1975714072">
              <w:marLeft w:val="0"/>
              <w:marRight w:val="0"/>
              <w:marTop w:val="0"/>
              <w:marBottom w:val="0"/>
              <w:divBdr>
                <w:top w:val="none" w:sz="0" w:space="0" w:color="auto"/>
                <w:left w:val="none" w:sz="0" w:space="0" w:color="auto"/>
                <w:bottom w:val="none" w:sz="0" w:space="0" w:color="auto"/>
                <w:right w:val="none" w:sz="0" w:space="0" w:color="auto"/>
              </w:divBdr>
            </w:div>
            <w:div w:id="257636439">
              <w:marLeft w:val="0"/>
              <w:marRight w:val="0"/>
              <w:marTop w:val="0"/>
              <w:marBottom w:val="0"/>
              <w:divBdr>
                <w:top w:val="none" w:sz="0" w:space="0" w:color="auto"/>
                <w:left w:val="none" w:sz="0" w:space="0" w:color="auto"/>
                <w:bottom w:val="none" w:sz="0" w:space="0" w:color="auto"/>
                <w:right w:val="none" w:sz="0" w:space="0" w:color="auto"/>
              </w:divBdr>
            </w:div>
            <w:div w:id="6906514">
              <w:marLeft w:val="0"/>
              <w:marRight w:val="0"/>
              <w:marTop w:val="0"/>
              <w:marBottom w:val="0"/>
              <w:divBdr>
                <w:top w:val="none" w:sz="0" w:space="0" w:color="auto"/>
                <w:left w:val="none" w:sz="0" w:space="0" w:color="auto"/>
                <w:bottom w:val="none" w:sz="0" w:space="0" w:color="auto"/>
                <w:right w:val="none" w:sz="0" w:space="0" w:color="auto"/>
              </w:divBdr>
            </w:div>
            <w:div w:id="680932076">
              <w:marLeft w:val="0"/>
              <w:marRight w:val="0"/>
              <w:marTop w:val="0"/>
              <w:marBottom w:val="0"/>
              <w:divBdr>
                <w:top w:val="none" w:sz="0" w:space="0" w:color="auto"/>
                <w:left w:val="none" w:sz="0" w:space="0" w:color="auto"/>
                <w:bottom w:val="none" w:sz="0" w:space="0" w:color="auto"/>
                <w:right w:val="none" w:sz="0" w:space="0" w:color="auto"/>
              </w:divBdr>
            </w:div>
            <w:div w:id="660426530">
              <w:marLeft w:val="0"/>
              <w:marRight w:val="0"/>
              <w:marTop w:val="0"/>
              <w:marBottom w:val="0"/>
              <w:divBdr>
                <w:top w:val="none" w:sz="0" w:space="0" w:color="auto"/>
                <w:left w:val="none" w:sz="0" w:space="0" w:color="auto"/>
                <w:bottom w:val="none" w:sz="0" w:space="0" w:color="auto"/>
                <w:right w:val="none" w:sz="0" w:space="0" w:color="auto"/>
              </w:divBdr>
            </w:div>
            <w:div w:id="1948468157">
              <w:marLeft w:val="0"/>
              <w:marRight w:val="0"/>
              <w:marTop w:val="0"/>
              <w:marBottom w:val="0"/>
              <w:divBdr>
                <w:top w:val="none" w:sz="0" w:space="0" w:color="auto"/>
                <w:left w:val="none" w:sz="0" w:space="0" w:color="auto"/>
                <w:bottom w:val="none" w:sz="0" w:space="0" w:color="auto"/>
                <w:right w:val="none" w:sz="0" w:space="0" w:color="auto"/>
              </w:divBdr>
            </w:div>
            <w:div w:id="1387726203">
              <w:marLeft w:val="0"/>
              <w:marRight w:val="0"/>
              <w:marTop w:val="0"/>
              <w:marBottom w:val="0"/>
              <w:divBdr>
                <w:top w:val="none" w:sz="0" w:space="0" w:color="auto"/>
                <w:left w:val="none" w:sz="0" w:space="0" w:color="auto"/>
                <w:bottom w:val="none" w:sz="0" w:space="0" w:color="auto"/>
                <w:right w:val="none" w:sz="0" w:space="0" w:color="auto"/>
              </w:divBdr>
            </w:div>
            <w:div w:id="1253510618">
              <w:marLeft w:val="0"/>
              <w:marRight w:val="0"/>
              <w:marTop w:val="0"/>
              <w:marBottom w:val="0"/>
              <w:divBdr>
                <w:top w:val="none" w:sz="0" w:space="0" w:color="auto"/>
                <w:left w:val="none" w:sz="0" w:space="0" w:color="auto"/>
                <w:bottom w:val="none" w:sz="0" w:space="0" w:color="auto"/>
                <w:right w:val="none" w:sz="0" w:space="0" w:color="auto"/>
              </w:divBdr>
            </w:div>
            <w:div w:id="10228630">
              <w:marLeft w:val="0"/>
              <w:marRight w:val="0"/>
              <w:marTop w:val="0"/>
              <w:marBottom w:val="0"/>
              <w:divBdr>
                <w:top w:val="none" w:sz="0" w:space="0" w:color="auto"/>
                <w:left w:val="none" w:sz="0" w:space="0" w:color="auto"/>
                <w:bottom w:val="none" w:sz="0" w:space="0" w:color="auto"/>
                <w:right w:val="none" w:sz="0" w:space="0" w:color="auto"/>
              </w:divBdr>
            </w:div>
          </w:divsChild>
        </w:div>
        <w:div w:id="2014407902">
          <w:marLeft w:val="0"/>
          <w:marRight w:val="0"/>
          <w:marTop w:val="0"/>
          <w:marBottom w:val="0"/>
          <w:divBdr>
            <w:top w:val="none" w:sz="0" w:space="0" w:color="auto"/>
            <w:left w:val="none" w:sz="0" w:space="0" w:color="auto"/>
            <w:bottom w:val="none" w:sz="0" w:space="0" w:color="auto"/>
            <w:right w:val="none" w:sz="0" w:space="0" w:color="auto"/>
          </w:divBdr>
        </w:div>
        <w:div w:id="2031565572">
          <w:marLeft w:val="0"/>
          <w:marRight w:val="0"/>
          <w:marTop w:val="0"/>
          <w:marBottom w:val="0"/>
          <w:divBdr>
            <w:top w:val="none" w:sz="0" w:space="0" w:color="auto"/>
            <w:left w:val="none" w:sz="0" w:space="0" w:color="auto"/>
            <w:bottom w:val="none" w:sz="0" w:space="0" w:color="auto"/>
            <w:right w:val="none" w:sz="0" w:space="0" w:color="auto"/>
          </w:divBdr>
          <w:divsChild>
            <w:div w:id="427652941">
              <w:marLeft w:val="0"/>
              <w:marRight w:val="0"/>
              <w:marTop w:val="0"/>
              <w:marBottom w:val="0"/>
              <w:divBdr>
                <w:top w:val="none" w:sz="0" w:space="0" w:color="auto"/>
                <w:left w:val="none" w:sz="0" w:space="0" w:color="auto"/>
                <w:bottom w:val="none" w:sz="0" w:space="0" w:color="auto"/>
                <w:right w:val="none" w:sz="0" w:space="0" w:color="auto"/>
              </w:divBdr>
            </w:div>
            <w:div w:id="1606964558">
              <w:marLeft w:val="0"/>
              <w:marRight w:val="0"/>
              <w:marTop w:val="0"/>
              <w:marBottom w:val="0"/>
              <w:divBdr>
                <w:top w:val="none" w:sz="0" w:space="0" w:color="auto"/>
                <w:left w:val="none" w:sz="0" w:space="0" w:color="auto"/>
                <w:bottom w:val="none" w:sz="0" w:space="0" w:color="auto"/>
                <w:right w:val="none" w:sz="0" w:space="0" w:color="auto"/>
              </w:divBdr>
            </w:div>
            <w:div w:id="702094822">
              <w:marLeft w:val="0"/>
              <w:marRight w:val="0"/>
              <w:marTop w:val="0"/>
              <w:marBottom w:val="0"/>
              <w:divBdr>
                <w:top w:val="none" w:sz="0" w:space="0" w:color="auto"/>
                <w:left w:val="none" w:sz="0" w:space="0" w:color="auto"/>
                <w:bottom w:val="none" w:sz="0" w:space="0" w:color="auto"/>
                <w:right w:val="none" w:sz="0" w:space="0" w:color="auto"/>
              </w:divBdr>
            </w:div>
            <w:div w:id="469135506">
              <w:marLeft w:val="0"/>
              <w:marRight w:val="0"/>
              <w:marTop w:val="0"/>
              <w:marBottom w:val="0"/>
              <w:divBdr>
                <w:top w:val="none" w:sz="0" w:space="0" w:color="auto"/>
                <w:left w:val="none" w:sz="0" w:space="0" w:color="auto"/>
                <w:bottom w:val="none" w:sz="0" w:space="0" w:color="auto"/>
                <w:right w:val="none" w:sz="0" w:space="0" w:color="auto"/>
              </w:divBdr>
            </w:div>
            <w:div w:id="785270798">
              <w:marLeft w:val="0"/>
              <w:marRight w:val="0"/>
              <w:marTop w:val="0"/>
              <w:marBottom w:val="0"/>
              <w:divBdr>
                <w:top w:val="none" w:sz="0" w:space="0" w:color="auto"/>
                <w:left w:val="none" w:sz="0" w:space="0" w:color="auto"/>
                <w:bottom w:val="none" w:sz="0" w:space="0" w:color="auto"/>
                <w:right w:val="none" w:sz="0" w:space="0" w:color="auto"/>
              </w:divBdr>
            </w:div>
            <w:div w:id="1600026298">
              <w:marLeft w:val="0"/>
              <w:marRight w:val="0"/>
              <w:marTop w:val="0"/>
              <w:marBottom w:val="0"/>
              <w:divBdr>
                <w:top w:val="none" w:sz="0" w:space="0" w:color="auto"/>
                <w:left w:val="none" w:sz="0" w:space="0" w:color="auto"/>
                <w:bottom w:val="none" w:sz="0" w:space="0" w:color="auto"/>
                <w:right w:val="none" w:sz="0" w:space="0" w:color="auto"/>
              </w:divBdr>
            </w:div>
          </w:divsChild>
        </w:div>
        <w:div w:id="1957828921">
          <w:marLeft w:val="0"/>
          <w:marRight w:val="0"/>
          <w:marTop w:val="0"/>
          <w:marBottom w:val="0"/>
          <w:divBdr>
            <w:top w:val="none" w:sz="0" w:space="0" w:color="auto"/>
            <w:left w:val="none" w:sz="0" w:space="0" w:color="auto"/>
            <w:bottom w:val="none" w:sz="0" w:space="0" w:color="auto"/>
            <w:right w:val="none" w:sz="0" w:space="0" w:color="auto"/>
          </w:divBdr>
          <w:divsChild>
            <w:div w:id="1851216121">
              <w:marLeft w:val="0"/>
              <w:marRight w:val="0"/>
              <w:marTop w:val="0"/>
              <w:marBottom w:val="0"/>
              <w:divBdr>
                <w:top w:val="none" w:sz="0" w:space="0" w:color="auto"/>
                <w:left w:val="none" w:sz="0" w:space="0" w:color="auto"/>
                <w:bottom w:val="none" w:sz="0" w:space="0" w:color="auto"/>
                <w:right w:val="none" w:sz="0" w:space="0" w:color="auto"/>
              </w:divBdr>
            </w:div>
            <w:div w:id="1772968820">
              <w:marLeft w:val="0"/>
              <w:marRight w:val="0"/>
              <w:marTop w:val="0"/>
              <w:marBottom w:val="0"/>
              <w:divBdr>
                <w:top w:val="none" w:sz="0" w:space="0" w:color="auto"/>
                <w:left w:val="none" w:sz="0" w:space="0" w:color="auto"/>
                <w:bottom w:val="none" w:sz="0" w:space="0" w:color="auto"/>
                <w:right w:val="none" w:sz="0" w:space="0" w:color="auto"/>
              </w:divBdr>
            </w:div>
            <w:div w:id="546375019">
              <w:marLeft w:val="0"/>
              <w:marRight w:val="0"/>
              <w:marTop w:val="0"/>
              <w:marBottom w:val="0"/>
              <w:divBdr>
                <w:top w:val="none" w:sz="0" w:space="0" w:color="auto"/>
                <w:left w:val="none" w:sz="0" w:space="0" w:color="auto"/>
                <w:bottom w:val="none" w:sz="0" w:space="0" w:color="auto"/>
                <w:right w:val="none" w:sz="0" w:space="0" w:color="auto"/>
              </w:divBdr>
            </w:div>
            <w:div w:id="1863469011">
              <w:marLeft w:val="0"/>
              <w:marRight w:val="0"/>
              <w:marTop w:val="0"/>
              <w:marBottom w:val="0"/>
              <w:divBdr>
                <w:top w:val="none" w:sz="0" w:space="0" w:color="auto"/>
                <w:left w:val="none" w:sz="0" w:space="0" w:color="auto"/>
                <w:bottom w:val="none" w:sz="0" w:space="0" w:color="auto"/>
                <w:right w:val="none" w:sz="0" w:space="0" w:color="auto"/>
              </w:divBdr>
              <w:divsChild>
                <w:div w:id="1553153738">
                  <w:marLeft w:val="0"/>
                  <w:marRight w:val="0"/>
                  <w:marTop w:val="0"/>
                  <w:marBottom w:val="0"/>
                  <w:divBdr>
                    <w:top w:val="none" w:sz="0" w:space="0" w:color="auto"/>
                    <w:left w:val="none" w:sz="0" w:space="0" w:color="auto"/>
                    <w:bottom w:val="none" w:sz="0" w:space="0" w:color="auto"/>
                    <w:right w:val="none" w:sz="0" w:space="0" w:color="auto"/>
                  </w:divBdr>
                </w:div>
                <w:div w:id="1924141805">
                  <w:marLeft w:val="0"/>
                  <w:marRight w:val="0"/>
                  <w:marTop w:val="0"/>
                  <w:marBottom w:val="0"/>
                  <w:divBdr>
                    <w:top w:val="none" w:sz="0" w:space="0" w:color="auto"/>
                    <w:left w:val="none" w:sz="0" w:space="0" w:color="auto"/>
                    <w:bottom w:val="none" w:sz="0" w:space="0" w:color="auto"/>
                    <w:right w:val="none" w:sz="0" w:space="0" w:color="auto"/>
                  </w:divBdr>
                </w:div>
                <w:div w:id="310450347">
                  <w:marLeft w:val="0"/>
                  <w:marRight w:val="0"/>
                  <w:marTop w:val="0"/>
                  <w:marBottom w:val="0"/>
                  <w:divBdr>
                    <w:top w:val="none" w:sz="0" w:space="0" w:color="auto"/>
                    <w:left w:val="none" w:sz="0" w:space="0" w:color="auto"/>
                    <w:bottom w:val="none" w:sz="0" w:space="0" w:color="auto"/>
                    <w:right w:val="none" w:sz="0" w:space="0" w:color="auto"/>
                  </w:divBdr>
                </w:div>
                <w:div w:id="1818960953">
                  <w:marLeft w:val="0"/>
                  <w:marRight w:val="0"/>
                  <w:marTop w:val="0"/>
                  <w:marBottom w:val="0"/>
                  <w:divBdr>
                    <w:top w:val="none" w:sz="0" w:space="0" w:color="auto"/>
                    <w:left w:val="none" w:sz="0" w:space="0" w:color="auto"/>
                    <w:bottom w:val="none" w:sz="0" w:space="0" w:color="auto"/>
                    <w:right w:val="none" w:sz="0" w:space="0" w:color="auto"/>
                  </w:divBdr>
                </w:div>
                <w:div w:id="6703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5557">
      <w:bodyDiv w:val="1"/>
      <w:marLeft w:val="0"/>
      <w:marRight w:val="0"/>
      <w:marTop w:val="0"/>
      <w:marBottom w:val="0"/>
      <w:divBdr>
        <w:top w:val="none" w:sz="0" w:space="0" w:color="auto"/>
        <w:left w:val="none" w:sz="0" w:space="0" w:color="auto"/>
        <w:bottom w:val="none" w:sz="0" w:space="0" w:color="auto"/>
        <w:right w:val="none" w:sz="0" w:space="0" w:color="auto"/>
      </w:divBdr>
      <w:divsChild>
        <w:div w:id="514348222">
          <w:marLeft w:val="0"/>
          <w:marRight w:val="0"/>
          <w:marTop w:val="0"/>
          <w:marBottom w:val="0"/>
          <w:divBdr>
            <w:top w:val="none" w:sz="0" w:space="0" w:color="auto"/>
            <w:left w:val="none" w:sz="0" w:space="0" w:color="auto"/>
            <w:bottom w:val="none" w:sz="0" w:space="0" w:color="auto"/>
            <w:right w:val="none" w:sz="0" w:space="0" w:color="auto"/>
          </w:divBdr>
        </w:div>
        <w:div w:id="776869619">
          <w:marLeft w:val="0"/>
          <w:marRight w:val="0"/>
          <w:marTop w:val="0"/>
          <w:marBottom w:val="0"/>
          <w:divBdr>
            <w:top w:val="none" w:sz="0" w:space="0" w:color="auto"/>
            <w:left w:val="none" w:sz="0" w:space="0" w:color="auto"/>
            <w:bottom w:val="none" w:sz="0" w:space="0" w:color="auto"/>
            <w:right w:val="none" w:sz="0" w:space="0" w:color="auto"/>
          </w:divBdr>
        </w:div>
        <w:div w:id="1722825260">
          <w:marLeft w:val="0"/>
          <w:marRight w:val="0"/>
          <w:marTop w:val="0"/>
          <w:marBottom w:val="0"/>
          <w:divBdr>
            <w:top w:val="none" w:sz="0" w:space="0" w:color="auto"/>
            <w:left w:val="none" w:sz="0" w:space="0" w:color="auto"/>
            <w:bottom w:val="none" w:sz="0" w:space="0" w:color="auto"/>
            <w:right w:val="none" w:sz="0" w:space="0" w:color="auto"/>
          </w:divBdr>
        </w:div>
        <w:div w:id="1414089426">
          <w:marLeft w:val="0"/>
          <w:marRight w:val="0"/>
          <w:marTop w:val="0"/>
          <w:marBottom w:val="0"/>
          <w:divBdr>
            <w:top w:val="none" w:sz="0" w:space="0" w:color="auto"/>
            <w:left w:val="none" w:sz="0" w:space="0" w:color="auto"/>
            <w:bottom w:val="none" w:sz="0" w:space="0" w:color="auto"/>
            <w:right w:val="none" w:sz="0" w:space="0" w:color="auto"/>
          </w:divBdr>
        </w:div>
        <w:div w:id="85925869">
          <w:marLeft w:val="0"/>
          <w:marRight w:val="0"/>
          <w:marTop w:val="0"/>
          <w:marBottom w:val="0"/>
          <w:divBdr>
            <w:top w:val="none" w:sz="0" w:space="0" w:color="auto"/>
            <w:left w:val="none" w:sz="0" w:space="0" w:color="auto"/>
            <w:bottom w:val="none" w:sz="0" w:space="0" w:color="auto"/>
            <w:right w:val="none" w:sz="0" w:space="0" w:color="auto"/>
          </w:divBdr>
        </w:div>
        <w:div w:id="1282609203">
          <w:marLeft w:val="0"/>
          <w:marRight w:val="0"/>
          <w:marTop w:val="0"/>
          <w:marBottom w:val="0"/>
          <w:divBdr>
            <w:top w:val="none" w:sz="0" w:space="0" w:color="auto"/>
            <w:left w:val="none" w:sz="0" w:space="0" w:color="auto"/>
            <w:bottom w:val="none" w:sz="0" w:space="0" w:color="auto"/>
            <w:right w:val="none" w:sz="0" w:space="0" w:color="auto"/>
          </w:divBdr>
        </w:div>
        <w:div w:id="2051880885">
          <w:marLeft w:val="0"/>
          <w:marRight w:val="0"/>
          <w:marTop w:val="0"/>
          <w:marBottom w:val="0"/>
          <w:divBdr>
            <w:top w:val="none" w:sz="0" w:space="0" w:color="auto"/>
            <w:left w:val="none" w:sz="0" w:space="0" w:color="auto"/>
            <w:bottom w:val="none" w:sz="0" w:space="0" w:color="auto"/>
            <w:right w:val="none" w:sz="0" w:space="0" w:color="auto"/>
          </w:divBdr>
        </w:div>
        <w:div w:id="1030840005">
          <w:marLeft w:val="0"/>
          <w:marRight w:val="0"/>
          <w:marTop w:val="0"/>
          <w:marBottom w:val="0"/>
          <w:divBdr>
            <w:top w:val="none" w:sz="0" w:space="0" w:color="auto"/>
            <w:left w:val="none" w:sz="0" w:space="0" w:color="auto"/>
            <w:bottom w:val="none" w:sz="0" w:space="0" w:color="auto"/>
            <w:right w:val="none" w:sz="0" w:space="0" w:color="auto"/>
          </w:divBdr>
        </w:div>
      </w:divsChild>
    </w:div>
    <w:div w:id="1227374075">
      <w:bodyDiv w:val="1"/>
      <w:marLeft w:val="0"/>
      <w:marRight w:val="0"/>
      <w:marTop w:val="0"/>
      <w:marBottom w:val="0"/>
      <w:divBdr>
        <w:top w:val="none" w:sz="0" w:space="0" w:color="auto"/>
        <w:left w:val="none" w:sz="0" w:space="0" w:color="auto"/>
        <w:bottom w:val="none" w:sz="0" w:space="0" w:color="auto"/>
        <w:right w:val="none" w:sz="0" w:space="0" w:color="auto"/>
      </w:divBdr>
    </w:div>
    <w:div w:id="1289316649">
      <w:bodyDiv w:val="1"/>
      <w:marLeft w:val="0"/>
      <w:marRight w:val="0"/>
      <w:marTop w:val="0"/>
      <w:marBottom w:val="0"/>
      <w:divBdr>
        <w:top w:val="none" w:sz="0" w:space="0" w:color="auto"/>
        <w:left w:val="none" w:sz="0" w:space="0" w:color="auto"/>
        <w:bottom w:val="none" w:sz="0" w:space="0" w:color="auto"/>
        <w:right w:val="none" w:sz="0" w:space="0" w:color="auto"/>
      </w:divBdr>
    </w:div>
    <w:div w:id="1333488722">
      <w:bodyDiv w:val="1"/>
      <w:marLeft w:val="0"/>
      <w:marRight w:val="0"/>
      <w:marTop w:val="0"/>
      <w:marBottom w:val="0"/>
      <w:divBdr>
        <w:top w:val="none" w:sz="0" w:space="0" w:color="auto"/>
        <w:left w:val="none" w:sz="0" w:space="0" w:color="auto"/>
        <w:bottom w:val="none" w:sz="0" w:space="0" w:color="auto"/>
        <w:right w:val="none" w:sz="0" w:space="0" w:color="auto"/>
      </w:divBdr>
      <w:divsChild>
        <w:div w:id="1533152117">
          <w:marLeft w:val="0"/>
          <w:marRight w:val="0"/>
          <w:marTop w:val="0"/>
          <w:marBottom w:val="0"/>
          <w:divBdr>
            <w:top w:val="none" w:sz="0" w:space="0" w:color="auto"/>
            <w:left w:val="none" w:sz="0" w:space="0" w:color="auto"/>
            <w:bottom w:val="none" w:sz="0" w:space="0" w:color="auto"/>
            <w:right w:val="none" w:sz="0" w:space="0" w:color="auto"/>
          </w:divBdr>
        </w:div>
        <w:div w:id="305473014">
          <w:marLeft w:val="0"/>
          <w:marRight w:val="0"/>
          <w:marTop w:val="0"/>
          <w:marBottom w:val="0"/>
          <w:divBdr>
            <w:top w:val="none" w:sz="0" w:space="0" w:color="auto"/>
            <w:left w:val="none" w:sz="0" w:space="0" w:color="auto"/>
            <w:bottom w:val="none" w:sz="0" w:space="0" w:color="auto"/>
            <w:right w:val="none" w:sz="0" w:space="0" w:color="auto"/>
          </w:divBdr>
        </w:div>
      </w:divsChild>
    </w:div>
    <w:div w:id="1414472585">
      <w:bodyDiv w:val="1"/>
      <w:marLeft w:val="0"/>
      <w:marRight w:val="0"/>
      <w:marTop w:val="0"/>
      <w:marBottom w:val="0"/>
      <w:divBdr>
        <w:top w:val="none" w:sz="0" w:space="0" w:color="auto"/>
        <w:left w:val="none" w:sz="0" w:space="0" w:color="auto"/>
        <w:bottom w:val="none" w:sz="0" w:space="0" w:color="auto"/>
        <w:right w:val="none" w:sz="0" w:space="0" w:color="auto"/>
      </w:divBdr>
    </w:div>
    <w:div w:id="1420633582">
      <w:bodyDiv w:val="1"/>
      <w:marLeft w:val="0"/>
      <w:marRight w:val="0"/>
      <w:marTop w:val="0"/>
      <w:marBottom w:val="0"/>
      <w:divBdr>
        <w:top w:val="none" w:sz="0" w:space="0" w:color="auto"/>
        <w:left w:val="none" w:sz="0" w:space="0" w:color="auto"/>
        <w:bottom w:val="none" w:sz="0" w:space="0" w:color="auto"/>
        <w:right w:val="none" w:sz="0" w:space="0" w:color="auto"/>
      </w:divBdr>
    </w:div>
    <w:div w:id="1517303591">
      <w:bodyDiv w:val="1"/>
      <w:marLeft w:val="0"/>
      <w:marRight w:val="0"/>
      <w:marTop w:val="0"/>
      <w:marBottom w:val="0"/>
      <w:divBdr>
        <w:top w:val="none" w:sz="0" w:space="0" w:color="auto"/>
        <w:left w:val="none" w:sz="0" w:space="0" w:color="auto"/>
        <w:bottom w:val="none" w:sz="0" w:space="0" w:color="auto"/>
        <w:right w:val="none" w:sz="0" w:space="0" w:color="auto"/>
      </w:divBdr>
    </w:div>
    <w:div w:id="1555966773">
      <w:bodyDiv w:val="1"/>
      <w:marLeft w:val="0"/>
      <w:marRight w:val="0"/>
      <w:marTop w:val="0"/>
      <w:marBottom w:val="0"/>
      <w:divBdr>
        <w:top w:val="none" w:sz="0" w:space="0" w:color="auto"/>
        <w:left w:val="none" w:sz="0" w:space="0" w:color="auto"/>
        <w:bottom w:val="none" w:sz="0" w:space="0" w:color="auto"/>
        <w:right w:val="none" w:sz="0" w:space="0" w:color="auto"/>
      </w:divBdr>
    </w:div>
    <w:div w:id="1691562104">
      <w:bodyDiv w:val="1"/>
      <w:marLeft w:val="0"/>
      <w:marRight w:val="0"/>
      <w:marTop w:val="0"/>
      <w:marBottom w:val="0"/>
      <w:divBdr>
        <w:top w:val="none" w:sz="0" w:space="0" w:color="auto"/>
        <w:left w:val="none" w:sz="0" w:space="0" w:color="auto"/>
        <w:bottom w:val="none" w:sz="0" w:space="0" w:color="auto"/>
        <w:right w:val="none" w:sz="0" w:space="0" w:color="auto"/>
      </w:divBdr>
    </w:div>
    <w:div w:id="1721204557">
      <w:bodyDiv w:val="1"/>
      <w:marLeft w:val="0"/>
      <w:marRight w:val="0"/>
      <w:marTop w:val="0"/>
      <w:marBottom w:val="0"/>
      <w:divBdr>
        <w:top w:val="none" w:sz="0" w:space="0" w:color="auto"/>
        <w:left w:val="none" w:sz="0" w:space="0" w:color="auto"/>
        <w:bottom w:val="none" w:sz="0" w:space="0" w:color="auto"/>
        <w:right w:val="none" w:sz="0" w:space="0" w:color="auto"/>
      </w:divBdr>
    </w:div>
    <w:div w:id="1804929947">
      <w:bodyDiv w:val="1"/>
      <w:marLeft w:val="0"/>
      <w:marRight w:val="0"/>
      <w:marTop w:val="0"/>
      <w:marBottom w:val="0"/>
      <w:divBdr>
        <w:top w:val="none" w:sz="0" w:space="0" w:color="auto"/>
        <w:left w:val="none" w:sz="0" w:space="0" w:color="auto"/>
        <w:bottom w:val="none" w:sz="0" w:space="0" w:color="auto"/>
        <w:right w:val="none" w:sz="0" w:space="0" w:color="auto"/>
      </w:divBdr>
    </w:div>
    <w:div w:id="1832914097">
      <w:bodyDiv w:val="1"/>
      <w:marLeft w:val="0"/>
      <w:marRight w:val="0"/>
      <w:marTop w:val="0"/>
      <w:marBottom w:val="0"/>
      <w:divBdr>
        <w:top w:val="none" w:sz="0" w:space="0" w:color="auto"/>
        <w:left w:val="none" w:sz="0" w:space="0" w:color="auto"/>
        <w:bottom w:val="none" w:sz="0" w:space="0" w:color="auto"/>
        <w:right w:val="none" w:sz="0" w:space="0" w:color="auto"/>
      </w:divBdr>
    </w:div>
    <w:div w:id="1934820836">
      <w:bodyDiv w:val="1"/>
      <w:marLeft w:val="0"/>
      <w:marRight w:val="0"/>
      <w:marTop w:val="0"/>
      <w:marBottom w:val="0"/>
      <w:divBdr>
        <w:top w:val="none" w:sz="0" w:space="0" w:color="auto"/>
        <w:left w:val="none" w:sz="0" w:space="0" w:color="auto"/>
        <w:bottom w:val="none" w:sz="0" w:space="0" w:color="auto"/>
        <w:right w:val="none" w:sz="0" w:space="0" w:color="auto"/>
      </w:divBdr>
    </w:div>
    <w:div w:id="1995714676">
      <w:bodyDiv w:val="1"/>
      <w:marLeft w:val="0"/>
      <w:marRight w:val="0"/>
      <w:marTop w:val="0"/>
      <w:marBottom w:val="0"/>
      <w:divBdr>
        <w:top w:val="none" w:sz="0" w:space="0" w:color="auto"/>
        <w:left w:val="none" w:sz="0" w:space="0" w:color="auto"/>
        <w:bottom w:val="none" w:sz="0" w:space="0" w:color="auto"/>
        <w:right w:val="none" w:sz="0" w:space="0" w:color="auto"/>
      </w:divBdr>
    </w:div>
    <w:div w:id="214002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theme" Target="theme/theme1.xml"/><Relationship Id="rId21" Type="http://schemas.openxmlformats.org/officeDocument/2006/relationships/hyperlink" Target="http://www.eeeguide.com/horizontal-deflecting-system/" TargetMode="External"/><Relationship Id="rId42" Type="http://schemas.openxmlformats.org/officeDocument/2006/relationships/hyperlink" Target="http://www.circuitstoday.com/" TargetMode="External"/><Relationship Id="rId47" Type="http://schemas.openxmlformats.org/officeDocument/2006/relationships/image" Target="media/image13.png"/><Relationship Id="rId63" Type="http://schemas.openxmlformats.org/officeDocument/2006/relationships/image" Target="media/image29.gif"/><Relationship Id="rId68" Type="http://schemas.openxmlformats.org/officeDocument/2006/relationships/image" Target="media/image34.gif"/><Relationship Id="rId84" Type="http://schemas.openxmlformats.org/officeDocument/2006/relationships/hyperlink" Target="http://4.bp.blogspot.com/-Xta3XM1nIkc/UGW_3RDKDZI/AAAAAAAAAnM/fErBjln1jnA/s1600/DSo+screen+fig.bmp" TargetMode="External"/><Relationship Id="rId89" Type="http://schemas.openxmlformats.org/officeDocument/2006/relationships/hyperlink" Target="http://www.eeeguide.com/voltage-divider/" TargetMode="External"/><Relationship Id="rId112" Type="http://schemas.openxmlformats.org/officeDocument/2006/relationships/hyperlink" Target="http://www.eeeguide.com/digital-display-system/" TargetMode="External"/><Relationship Id="rId16" Type="http://schemas.openxmlformats.org/officeDocument/2006/relationships/hyperlink" Target="http://www.circuitstoday.com/" TargetMode="External"/><Relationship Id="rId107" Type="http://schemas.openxmlformats.org/officeDocument/2006/relationships/image" Target="media/image47.png"/><Relationship Id="rId11" Type="http://schemas.openxmlformats.org/officeDocument/2006/relationships/hyperlink" Target="http://www.eeeguide.com/typical-crt-connections/" TargetMode="External"/><Relationship Id="rId24" Type="http://schemas.openxmlformats.org/officeDocument/2006/relationships/hyperlink" Target="http://www.eeeguide.com/resistance/" TargetMode="External"/><Relationship Id="rId32" Type="http://schemas.openxmlformats.org/officeDocument/2006/relationships/hyperlink" Target="http://www.allaboutcircuits.com/" TargetMode="External"/><Relationship Id="rId37" Type="http://schemas.openxmlformats.org/officeDocument/2006/relationships/hyperlink" Target="http://www.eeeguide.com/triggered-sweep-cro/" TargetMode="External"/><Relationship Id="rId40" Type="http://schemas.openxmlformats.org/officeDocument/2006/relationships/hyperlink" Target="http://www.eeeguide.com/resistance/" TargetMode="External"/><Relationship Id="rId45" Type="http://schemas.openxmlformats.org/officeDocument/2006/relationships/image" Target="media/image11.emf"/><Relationship Id="rId53" Type="http://schemas.openxmlformats.org/officeDocument/2006/relationships/image" Target="media/image19.gif"/><Relationship Id="rId58" Type="http://schemas.openxmlformats.org/officeDocument/2006/relationships/image" Target="media/image24.gif"/><Relationship Id="rId66" Type="http://schemas.openxmlformats.org/officeDocument/2006/relationships/image" Target="media/image32.gif"/><Relationship Id="rId74" Type="http://schemas.openxmlformats.org/officeDocument/2006/relationships/image" Target="media/image35.png"/><Relationship Id="rId79" Type="http://schemas.openxmlformats.org/officeDocument/2006/relationships/image" Target="media/image37.jpeg"/><Relationship Id="rId87" Type="http://schemas.openxmlformats.org/officeDocument/2006/relationships/hyperlink" Target="http://www.eeeguide.com/digital-readout-oscilloscope/" TargetMode="External"/><Relationship Id="rId102" Type="http://schemas.openxmlformats.org/officeDocument/2006/relationships/hyperlink" Target="http://www.eeeguide.com/digital-measurement-of-time/" TargetMode="External"/><Relationship Id="rId110" Type="http://schemas.openxmlformats.org/officeDocument/2006/relationships/hyperlink" Target="http://www.eeeguide.com/wp-content/uploads/2017/02/Basic-Block-Diagram-of-Time-Measurement-1.jpg" TargetMode="External"/><Relationship Id="rId115" Type="http://schemas.openxmlformats.org/officeDocument/2006/relationships/hyperlink" Target="http://www.eeeguide.com/decade-counter/" TargetMode="External"/><Relationship Id="rId5" Type="http://schemas.openxmlformats.org/officeDocument/2006/relationships/webSettings" Target="webSettings.xml"/><Relationship Id="rId61" Type="http://schemas.openxmlformats.org/officeDocument/2006/relationships/image" Target="media/image27.gif"/><Relationship Id="rId82" Type="http://schemas.openxmlformats.org/officeDocument/2006/relationships/image" Target="media/image40.png"/><Relationship Id="rId90" Type="http://schemas.openxmlformats.org/officeDocument/2006/relationships/hyperlink" Target="http://www.circuitstoday.com/" TargetMode="External"/><Relationship Id="rId95" Type="http://schemas.openxmlformats.org/officeDocument/2006/relationships/image" Target="media/image46.png"/><Relationship Id="rId19" Type="http://schemas.openxmlformats.org/officeDocument/2006/relationships/hyperlink" Target="http://www.eeeguide.com/vertical-amplifier/" TargetMode="External"/><Relationship Id="rId14" Type="http://schemas.openxmlformats.org/officeDocument/2006/relationships/hyperlink" Target="http://www.eeeguide.com/gas-discharge-plasma-displays/" TargetMode="External"/><Relationship Id="rId22" Type="http://schemas.openxmlformats.org/officeDocument/2006/relationships/hyperlink" Target="http://www.eeeguide.com/horizontal-deflecting-system/" TargetMode="External"/><Relationship Id="rId27" Type="http://schemas.openxmlformats.org/officeDocument/2006/relationships/hyperlink" Target="http://www.eeeguide.com/triggered-sweep-circuit/"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2.gif"/><Relationship Id="rId64" Type="http://schemas.openxmlformats.org/officeDocument/2006/relationships/image" Target="media/image30.gif"/><Relationship Id="rId69" Type="http://schemas.openxmlformats.org/officeDocument/2006/relationships/hyperlink" Target="http://www.eeeguide.com/frequency-measurement-lissajous-method/" TargetMode="External"/><Relationship Id="rId77" Type="http://schemas.openxmlformats.org/officeDocument/2006/relationships/image" Target="media/image36.png"/><Relationship Id="rId100" Type="http://schemas.openxmlformats.org/officeDocument/2006/relationships/hyperlink" Target="http://www.eeeguide.com/wien-bridge-oscillator/" TargetMode="External"/><Relationship Id="rId105" Type="http://schemas.openxmlformats.org/officeDocument/2006/relationships/hyperlink" Target="http://www.eeeguide.com/decade-counter/" TargetMode="External"/><Relationship Id="rId113"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17.gif"/><Relationship Id="rId72" Type="http://schemas.openxmlformats.org/officeDocument/2006/relationships/hyperlink" Target="http://www.eeeguide.com/standard/" TargetMode="External"/><Relationship Id="rId80" Type="http://schemas.openxmlformats.org/officeDocument/2006/relationships/image" Target="media/image38.png"/><Relationship Id="rId85" Type="http://schemas.openxmlformats.org/officeDocument/2006/relationships/image" Target="media/image42.jpeg"/><Relationship Id="rId93" Type="http://schemas.openxmlformats.org/officeDocument/2006/relationships/hyperlink" Target="http://www.eeeguide.com/measurement-of-frequency-by-lissajous-method/" TargetMode="External"/><Relationship Id="rId98" Type="http://schemas.openxmlformats.org/officeDocument/2006/relationships/hyperlink" Target="http://www.eeeguide.com/digital-frequency-meter/" TargetMode="External"/><Relationship Id="rId3" Type="http://schemas.openxmlformats.org/officeDocument/2006/relationships/styles" Target="styles.xml"/><Relationship Id="rId12" Type="http://schemas.openxmlformats.org/officeDocument/2006/relationships/hyperlink" Target="http://www.eeeguide.com/typical-crt-connections/" TargetMode="External"/><Relationship Id="rId17" Type="http://schemas.openxmlformats.org/officeDocument/2006/relationships/hyperlink" Target="http://www.allaboutcircuits.com/" TargetMode="External"/><Relationship Id="rId25" Type="http://schemas.openxmlformats.org/officeDocument/2006/relationships/hyperlink" Target="http://www.circuitstoday.com/" TargetMode="External"/><Relationship Id="rId33" Type="http://schemas.openxmlformats.org/officeDocument/2006/relationships/hyperlink" Target="http://www.eeeguide.com/sweep-generator/" TargetMode="External"/><Relationship Id="rId38" Type="http://schemas.openxmlformats.org/officeDocument/2006/relationships/image" Target="media/image8.png"/><Relationship Id="rId46" Type="http://schemas.openxmlformats.org/officeDocument/2006/relationships/image" Target="media/image12.gif"/><Relationship Id="rId59" Type="http://schemas.openxmlformats.org/officeDocument/2006/relationships/image" Target="media/image25.gif"/><Relationship Id="rId67" Type="http://schemas.openxmlformats.org/officeDocument/2006/relationships/image" Target="media/image33.gif"/><Relationship Id="rId103" Type="http://schemas.openxmlformats.org/officeDocument/2006/relationships/hyperlink" Target="http://www.eeeguide.com/rc-phase-shift-oscillator/" TargetMode="External"/><Relationship Id="rId108" Type="http://schemas.openxmlformats.org/officeDocument/2006/relationships/hyperlink" Target="http://www.eeeguide.com/oscilloscope-operating-precautions/" TargetMode="External"/><Relationship Id="rId116" Type="http://schemas.openxmlformats.org/officeDocument/2006/relationships/fontTable" Target="fontTable.xml"/><Relationship Id="rId20" Type="http://schemas.openxmlformats.org/officeDocument/2006/relationships/hyperlink" Target="http://www.circuitstoday.com/" TargetMode="External"/><Relationship Id="rId41" Type="http://schemas.openxmlformats.org/officeDocument/2006/relationships/hyperlink" Target="http://www.eeeguide.com/voltage-divider/" TargetMode="External"/><Relationship Id="rId54" Type="http://schemas.openxmlformats.org/officeDocument/2006/relationships/image" Target="media/image20.gif"/><Relationship Id="rId62" Type="http://schemas.openxmlformats.org/officeDocument/2006/relationships/image" Target="media/image28.gif"/><Relationship Id="rId70" Type="http://schemas.openxmlformats.org/officeDocument/2006/relationships/hyperlink" Target="http://www.eeeguide.com/frequency-measurement-lissajous-method/" TargetMode="External"/><Relationship Id="rId75" Type="http://schemas.openxmlformats.org/officeDocument/2006/relationships/hyperlink" Target="http://www.eeeguide.com/standard/" TargetMode="External"/><Relationship Id="rId83" Type="http://schemas.openxmlformats.org/officeDocument/2006/relationships/image" Target="media/image41.jpeg"/><Relationship Id="rId88" Type="http://schemas.openxmlformats.org/officeDocument/2006/relationships/image" Target="media/image43.png"/><Relationship Id="rId91" Type="http://schemas.openxmlformats.org/officeDocument/2006/relationships/image" Target="media/image44.png"/><Relationship Id="rId96" Type="http://schemas.openxmlformats.org/officeDocument/2006/relationships/hyperlink" Target="http://www.eeeguide.com/pulse-generator-block-diagram/" TargetMode="External"/><Relationship Id="rId11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hyperlink" Target="http://www.eeeguide.com/block-diagram-of-oscilloscope/" TargetMode="External"/><Relationship Id="rId15" Type="http://schemas.openxmlformats.org/officeDocument/2006/relationships/hyperlink" Target="http://www.eeeguide.com/electron-beam/" TargetMode="External"/><Relationship Id="rId23" Type="http://schemas.openxmlformats.org/officeDocument/2006/relationships/image" Target="media/image3.png"/><Relationship Id="rId28" Type="http://schemas.openxmlformats.org/officeDocument/2006/relationships/hyperlink" Target="http://www.eeeguide.com/triggered-sweep-circuit/" TargetMode="External"/><Relationship Id="rId36" Type="http://schemas.openxmlformats.org/officeDocument/2006/relationships/hyperlink" Target="http://www.eeeguide.com/triggered-sweep-cro/" TargetMode="External"/><Relationship Id="rId49" Type="http://schemas.openxmlformats.org/officeDocument/2006/relationships/image" Target="media/image15.gif"/><Relationship Id="rId57" Type="http://schemas.openxmlformats.org/officeDocument/2006/relationships/image" Target="media/image23.gif"/><Relationship Id="rId106" Type="http://schemas.openxmlformats.org/officeDocument/2006/relationships/hyperlink" Target="http://www.eeeguide.com/timer-ic-555/" TargetMode="External"/><Relationship Id="rId114" Type="http://schemas.openxmlformats.org/officeDocument/2006/relationships/image" Target="media/image51.png"/><Relationship Id="rId10" Type="http://schemas.openxmlformats.org/officeDocument/2006/relationships/hyperlink" Target="http://www.circuitstoday.com/" TargetMode="External"/><Relationship Id="rId31" Type="http://schemas.openxmlformats.org/officeDocument/2006/relationships/image" Target="media/image6.png"/><Relationship Id="rId44" Type="http://schemas.microsoft.com/office/2007/relationships/hdphoto" Target="media/hdphoto1.wdp"/><Relationship Id="rId52" Type="http://schemas.openxmlformats.org/officeDocument/2006/relationships/image" Target="media/image18.gif"/><Relationship Id="rId60" Type="http://schemas.openxmlformats.org/officeDocument/2006/relationships/image" Target="media/image26.gif"/><Relationship Id="rId65" Type="http://schemas.openxmlformats.org/officeDocument/2006/relationships/image" Target="media/image31.gif"/><Relationship Id="rId73" Type="http://schemas.openxmlformats.org/officeDocument/2006/relationships/hyperlink" Target="http://www.eeeguide.com/standard/" TargetMode="External"/><Relationship Id="rId78" Type="http://schemas.openxmlformats.org/officeDocument/2006/relationships/hyperlink" Target="http://www.eeeguide.com/wp-content/uploads/2017/05/Lissajous-Patterns-for-Non-Integral-Frequencies-1.jpg" TargetMode="External"/><Relationship Id="rId81" Type="http://schemas.openxmlformats.org/officeDocument/2006/relationships/image" Target="media/image39.png"/><Relationship Id="rId86" Type="http://schemas.openxmlformats.org/officeDocument/2006/relationships/hyperlink" Target="http://www.eeeguide.com/digital-readout-oscilloscope/" TargetMode="External"/><Relationship Id="rId94" Type="http://schemas.openxmlformats.org/officeDocument/2006/relationships/hyperlink" Target="http://www.eeeguide.com/digital-frequency-meter/" TargetMode="External"/><Relationship Id="rId99" Type="http://schemas.openxmlformats.org/officeDocument/2006/relationships/hyperlink" Target="http://www.eeeguide.com/spectrum-analyzer-block-diagram/" TargetMode="External"/><Relationship Id="rId101" Type="http://schemas.openxmlformats.org/officeDocument/2006/relationships/hyperlink" Target="http://www.eeeguide.com/digital-measurement-of-time/" TargetMode="External"/><Relationship Id="rId4" Type="http://schemas.openxmlformats.org/officeDocument/2006/relationships/settings" Target="settings.xml"/><Relationship Id="rId9" Type="http://schemas.openxmlformats.org/officeDocument/2006/relationships/hyperlink" Target="http://www.eeeguide.com/vertical-amplifier/" TargetMode="External"/><Relationship Id="rId13" Type="http://schemas.openxmlformats.org/officeDocument/2006/relationships/image" Target="media/image2.png"/><Relationship Id="rId18" Type="http://schemas.openxmlformats.org/officeDocument/2006/relationships/hyperlink" Target="http://www.eeeguide.com/simple-cro/" TargetMode="External"/><Relationship Id="rId39" Type="http://schemas.openxmlformats.org/officeDocument/2006/relationships/image" Target="media/image9.png"/><Relationship Id="rId109" Type="http://schemas.openxmlformats.org/officeDocument/2006/relationships/image" Target="media/image48.png"/><Relationship Id="rId34" Type="http://schemas.openxmlformats.org/officeDocument/2006/relationships/hyperlink" Target="http://www.electrical4u.com/" TargetMode="External"/><Relationship Id="rId50" Type="http://schemas.openxmlformats.org/officeDocument/2006/relationships/image" Target="media/image16.gif"/><Relationship Id="rId55" Type="http://schemas.openxmlformats.org/officeDocument/2006/relationships/image" Target="media/image21.gif"/><Relationship Id="rId76" Type="http://schemas.openxmlformats.org/officeDocument/2006/relationships/hyperlink" Target="http://www.circuitstoday.com/" TargetMode="External"/><Relationship Id="rId97" Type="http://schemas.openxmlformats.org/officeDocument/2006/relationships/hyperlink" Target="http://www.eeeguide.com/null-type-recorder-working-principle/" TargetMode="External"/><Relationship Id="rId104" Type="http://schemas.openxmlformats.org/officeDocument/2006/relationships/hyperlink" Target="http://www.circuitstoday.com/" TargetMode="External"/><Relationship Id="rId7" Type="http://schemas.openxmlformats.org/officeDocument/2006/relationships/hyperlink" Target="http://www.eeeguide.com/vertical-amplifier/" TargetMode="External"/><Relationship Id="rId71" Type="http://schemas.openxmlformats.org/officeDocument/2006/relationships/hyperlink" Target="http://www.eeeguide.com/frequency-measurement-lissajous-method/" TargetMode="Externa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hyperlink" Target="http://www.eeeguide.com/sweep-gener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DBD2F-49B1-4295-93E4-F1A0CD960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6964</Words>
  <Characters>39695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Nagarjuna reddy G</dc:creator>
  <cp:keywords/>
  <dc:description/>
  <cp:lastModifiedBy>Nagarjuna reddy G</cp:lastModifiedBy>
  <cp:revision>13</cp:revision>
  <dcterms:created xsi:type="dcterms:W3CDTF">2017-09-14T03:47:00Z</dcterms:created>
  <dcterms:modified xsi:type="dcterms:W3CDTF">2017-11-20T09:39:00Z</dcterms:modified>
</cp:coreProperties>
</file>