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385A" w:rsidRPr="00EF0BA8" w:rsidRDefault="0001385A" w:rsidP="0001385A">
      <w:pPr>
        <w:pStyle w:val="Default"/>
        <w:jc w:val="center"/>
        <w:rPr>
          <w:rFonts w:ascii="Times New Roman" w:hAnsi="Times New Roman" w:cs="Times New Roman"/>
        </w:rPr>
      </w:pPr>
      <w:r w:rsidRPr="00EF0BA8">
        <w:rPr>
          <w:rFonts w:ascii="Times New Roman" w:hAnsi="Times New Roman" w:cs="Times New Roman"/>
        </w:rPr>
        <w:t>UNIT V</w:t>
      </w:r>
    </w:p>
    <w:p w:rsidR="000105BD" w:rsidRPr="00EF0BA8" w:rsidRDefault="0001385A" w:rsidP="0001385A">
      <w:pPr>
        <w:jc w:val="center"/>
        <w:rPr>
          <w:rFonts w:ascii="Times New Roman" w:hAnsi="Times New Roman" w:cs="Times New Roman"/>
          <w:b/>
          <w:bCs/>
          <w:sz w:val="24"/>
          <w:szCs w:val="24"/>
        </w:rPr>
      </w:pPr>
      <w:r w:rsidRPr="00EF0BA8">
        <w:rPr>
          <w:rFonts w:ascii="Times New Roman" w:hAnsi="Times New Roman" w:cs="Times New Roman"/>
          <w:b/>
          <w:bCs/>
          <w:sz w:val="24"/>
          <w:szCs w:val="24"/>
        </w:rPr>
        <w:t>Earth Station Technology</w:t>
      </w:r>
    </w:p>
    <w:p w:rsidR="0001385A" w:rsidRPr="00EF0BA8" w:rsidRDefault="0001385A" w:rsidP="0001385A">
      <w:pPr>
        <w:pStyle w:val="Default"/>
        <w:rPr>
          <w:rFonts w:ascii="Times New Roman" w:hAnsi="Times New Roman" w:cs="Times New Roman"/>
        </w:rPr>
      </w:pPr>
    </w:p>
    <w:p w:rsidR="0001385A" w:rsidRPr="00EF0BA8" w:rsidRDefault="0001385A" w:rsidP="0001385A">
      <w:pPr>
        <w:pStyle w:val="Default"/>
        <w:spacing w:line="360" w:lineRule="auto"/>
        <w:rPr>
          <w:rFonts w:ascii="Times New Roman" w:hAnsi="Times New Roman" w:cs="Times New Roman"/>
        </w:rPr>
      </w:pPr>
      <w:r w:rsidRPr="00EF0BA8">
        <w:rPr>
          <w:rFonts w:ascii="Times New Roman" w:hAnsi="Times New Roman" w:cs="Times New Roman"/>
        </w:rPr>
        <w:t xml:space="preserve"> The earth segment of a satellite communications system consists of </w:t>
      </w:r>
      <w:proofErr w:type="gramStart"/>
      <w:r w:rsidRPr="00EF0BA8">
        <w:rPr>
          <w:rFonts w:ascii="Times New Roman" w:hAnsi="Times New Roman" w:cs="Times New Roman"/>
        </w:rPr>
        <w:t>the transmit</w:t>
      </w:r>
      <w:proofErr w:type="gramEnd"/>
      <w:r w:rsidRPr="00EF0BA8">
        <w:rPr>
          <w:rFonts w:ascii="Times New Roman" w:hAnsi="Times New Roman" w:cs="Times New Roman"/>
        </w:rPr>
        <w:t xml:space="preserve"> and receive earth stations. The simplest of these are the home </w:t>
      </w:r>
      <w:r w:rsidRPr="00EF0BA8">
        <w:rPr>
          <w:rFonts w:ascii="Times New Roman" w:hAnsi="Times New Roman" w:cs="Times New Roman"/>
          <w:i/>
          <w:iCs/>
        </w:rPr>
        <w:t xml:space="preserve">TV receive-only </w:t>
      </w:r>
      <w:r w:rsidRPr="00EF0BA8">
        <w:rPr>
          <w:rFonts w:ascii="Times New Roman" w:hAnsi="Times New Roman" w:cs="Times New Roman"/>
        </w:rPr>
        <w:t xml:space="preserve">(TVRO) systems, and the most complex are the terminal stations used for international communications networks. Also included in the earth segment are those stations which are on ships at sea, and commercial and military land and aeronautical mobile stations. As mentioned in earth stations that are used for logistic sup- port of satellites, such as providing the </w:t>
      </w:r>
      <w:r w:rsidRPr="00EF0BA8">
        <w:rPr>
          <w:rFonts w:ascii="Times New Roman" w:hAnsi="Times New Roman" w:cs="Times New Roman"/>
          <w:i/>
          <w:iCs/>
        </w:rPr>
        <w:t xml:space="preserve">telemetry, tracking, and command </w:t>
      </w:r>
      <w:r w:rsidRPr="00EF0BA8">
        <w:rPr>
          <w:rFonts w:ascii="Times New Roman" w:hAnsi="Times New Roman" w:cs="Times New Roman"/>
        </w:rPr>
        <w:t xml:space="preserve">(TT&amp;C) functions, are considered as part of the space segment. </w:t>
      </w:r>
    </w:p>
    <w:p w:rsidR="0001385A" w:rsidRPr="00EF0BA8" w:rsidRDefault="0001385A" w:rsidP="0001385A">
      <w:pPr>
        <w:rPr>
          <w:rFonts w:ascii="Times New Roman" w:hAnsi="Times New Roman" w:cs="Times New Roman"/>
          <w:b/>
          <w:bCs/>
          <w:sz w:val="24"/>
          <w:szCs w:val="24"/>
        </w:rPr>
      </w:pPr>
    </w:p>
    <w:p w:rsidR="0001385A" w:rsidRPr="00EF0BA8" w:rsidRDefault="0001385A" w:rsidP="0001385A">
      <w:pPr>
        <w:rPr>
          <w:rFonts w:ascii="Times New Roman" w:hAnsi="Times New Roman" w:cs="Times New Roman"/>
          <w:b/>
          <w:bCs/>
          <w:sz w:val="24"/>
          <w:szCs w:val="24"/>
        </w:rPr>
      </w:pPr>
      <w:r w:rsidRPr="00EF0BA8">
        <w:rPr>
          <w:rFonts w:ascii="Times New Roman" w:hAnsi="Times New Roman" w:cs="Times New Roman"/>
          <w:b/>
          <w:bCs/>
          <w:sz w:val="24"/>
          <w:szCs w:val="24"/>
        </w:rPr>
        <w:t>Terrestrial Interface</w:t>
      </w:r>
    </w:p>
    <w:p w:rsidR="0001385A" w:rsidRPr="00EF0BA8" w:rsidRDefault="0001385A" w:rsidP="0001385A">
      <w:pPr>
        <w:rPr>
          <w:rFonts w:ascii="Times New Roman" w:hAnsi="Times New Roman" w:cs="Times New Roman"/>
          <w:b/>
          <w:bCs/>
          <w:sz w:val="24"/>
          <w:szCs w:val="24"/>
        </w:rPr>
      </w:pPr>
      <w:r w:rsidRPr="00EF0BA8">
        <w:rPr>
          <w:rFonts w:ascii="Times New Roman" w:hAnsi="Times New Roman" w:cs="Times New Roman"/>
          <w:sz w:val="24"/>
          <w:szCs w:val="24"/>
        </w:rPr>
        <w:t xml:space="preserve"> Earth station is a vital element in any satellite communication network. The function of an earth station is to receive information from or transmit information to, the satellite network in the most cost-effective and reliable manner while retaining the desired signal quality. The design of earth station configuration depends upon many factors and its location. But it is fundamentally governed by its </w:t>
      </w:r>
    </w:p>
    <w:p w:rsidR="0001385A" w:rsidRPr="00EF0BA8" w:rsidRDefault="0001385A" w:rsidP="0001385A">
      <w:pPr>
        <w:pStyle w:val="Default"/>
        <w:rPr>
          <w:rFonts w:ascii="Times New Roman" w:hAnsi="Times New Roman" w:cs="Times New Roman"/>
        </w:rPr>
      </w:pPr>
      <w:r w:rsidRPr="00EF0BA8">
        <w:rPr>
          <w:rFonts w:ascii="Times New Roman" w:hAnsi="Times New Roman" w:cs="Times New Roman"/>
        </w:rPr>
        <w:t xml:space="preserve">Location which are listed below, </w:t>
      </w:r>
    </w:p>
    <w:p w:rsidR="0001385A" w:rsidRPr="00EF0BA8" w:rsidRDefault="0001385A" w:rsidP="0001385A">
      <w:pPr>
        <w:pStyle w:val="Default"/>
        <w:spacing w:after="182"/>
        <w:rPr>
          <w:rFonts w:ascii="Times New Roman" w:hAnsi="Times New Roman" w:cs="Times New Roman"/>
        </w:rPr>
      </w:pPr>
      <w:r w:rsidRPr="00EF0BA8">
        <w:rPr>
          <w:rFonts w:ascii="Times New Roman" w:hAnsi="Times New Roman" w:cs="Times New Roman"/>
        </w:rPr>
        <w:t xml:space="preserve">• In land </w:t>
      </w:r>
    </w:p>
    <w:p w:rsidR="0001385A" w:rsidRPr="00EF0BA8" w:rsidRDefault="0001385A" w:rsidP="0001385A">
      <w:pPr>
        <w:pStyle w:val="Default"/>
        <w:spacing w:after="182"/>
        <w:rPr>
          <w:rFonts w:ascii="Times New Roman" w:hAnsi="Times New Roman" w:cs="Times New Roman"/>
        </w:rPr>
      </w:pPr>
      <w:r w:rsidRPr="00EF0BA8">
        <w:rPr>
          <w:rFonts w:ascii="Times New Roman" w:hAnsi="Times New Roman" w:cs="Times New Roman"/>
        </w:rPr>
        <w:t xml:space="preserve">• On a ship at sea </w:t>
      </w:r>
    </w:p>
    <w:p w:rsidR="0001385A" w:rsidRPr="00EF0BA8" w:rsidRDefault="0001385A" w:rsidP="0001385A">
      <w:pPr>
        <w:pStyle w:val="Default"/>
        <w:rPr>
          <w:rFonts w:ascii="Times New Roman" w:hAnsi="Times New Roman" w:cs="Times New Roman"/>
        </w:rPr>
      </w:pPr>
      <w:r w:rsidRPr="00EF0BA8">
        <w:rPr>
          <w:rFonts w:ascii="Times New Roman" w:hAnsi="Times New Roman" w:cs="Times New Roman"/>
        </w:rPr>
        <w:t xml:space="preserve">• Onboard aircraft </w:t>
      </w:r>
    </w:p>
    <w:p w:rsidR="0001385A" w:rsidRPr="00EF0BA8" w:rsidRDefault="0001385A" w:rsidP="0001385A">
      <w:pPr>
        <w:pStyle w:val="Default"/>
        <w:rPr>
          <w:rFonts w:ascii="Times New Roman" w:hAnsi="Times New Roman" w:cs="Times New Roman"/>
        </w:rPr>
      </w:pPr>
      <w:r w:rsidRPr="00EF0BA8">
        <w:rPr>
          <w:rFonts w:ascii="Times New Roman" w:hAnsi="Times New Roman" w:cs="Times New Roman"/>
        </w:rPr>
        <w:t xml:space="preserve"> </w:t>
      </w:r>
    </w:p>
    <w:p w:rsidR="0001385A" w:rsidRPr="00EF0BA8" w:rsidRDefault="0001385A" w:rsidP="0001385A">
      <w:pPr>
        <w:pStyle w:val="Default"/>
        <w:spacing w:after="184"/>
        <w:rPr>
          <w:rFonts w:ascii="Times New Roman" w:hAnsi="Times New Roman" w:cs="Times New Roman"/>
        </w:rPr>
      </w:pPr>
      <w:r w:rsidRPr="00EF0BA8">
        <w:rPr>
          <w:rFonts w:ascii="Times New Roman" w:hAnsi="Times New Roman" w:cs="Times New Roman"/>
        </w:rPr>
        <w:t xml:space="preserve">• Type of services </w:t>
      </w:r>
    </w:p>
    <w:p w:rsidR="0001385A" w:rsidRPr="00EF0BA8" w:rsidRDefault="0001385A" w:rsidP="0001385A">
      <w:pPr>
        <w:pStyle w:val="Default"/>
        <w:spacing w:after="184"/>
        <w:rPr>
          <w:rFonts w:ascii="Times New Roman" w:hAnsi="Times New Roman" w:cs="Times New Roman"/>
        </w:rPr>
      </w:pPr>
      <w:r w:rsidRPr="00EF0BA8">
        <w:rPr>
          <w:rFonts w:ascii="Times New Roman" w:hAnsi="Times New Roman" w:cs="Times New Roman"/>
        </w:rPr>
        <w:t xml:space="preserve">• Frequency bands used </w:t>
      </w:r>
    </w:p>
    <w:p w:rsidR="0001385A" w:rsidRPr="00EF0BA8" w:rsidRDefault="0001385A" w:rsidP="0001385A">
      <w:pPr>
        <w:pStyle w:val="Default"/>
        <w:spacing w:after="184"/>
        <w:rPr>
          <w:rFonts w:ascii="Times New Roman" w:hAnsi="Times New Roman" w:cs="Times New Roman"/>
        </w:rPr>
      </w:pPr>
      <w:r w:rsidRPr="00EF0BA8">
        <w:rPr>
          <w:rFonts w:ascii="Times New Roman" w:hAnsi="Times New Roman" w:cs="Times New Roman"/>
        </w:rPr>
        <w:t xml:space="preserve">• Function of the transmitter </w:t>
      </w:r>
    </w:p>
    <w:p w:rsidR="0001385A" w:rsidRPr="00EF0BA8" w:rsidRDefault="0001385A" w:rsidP="0001385A">
      <w:pPr>
        <w:pStyle w:val="Default"/>
        <w:spacing w:after="184"/>
        <w:rPr>
          <w:rFonts w:ascii="Times New Roman" w:hAnsi="Times New Roman" w:cs="Times New Roman"/>
        </w:rPr>
      </w:pPr>
      <w:r w:rsidRPr="00EF0BA8">
        <w:rPr>
          <w:rFonts w:ascii="Times New Roman" w:hAnsi="Times New Roman" w:cs="Times New Roman"/>
        </w:rPr>
        <w:t xml:space="preserve">• Function of the receiver </w:t>
      </w:r>
    </w:p>
    <w:p w:rsidR="0001385A" w:rsidRPr="00EF0BA8" w:rsidRDefault="0001385A" w:rsidP="0001385A">
      <w:pPr>
        <w:pStyle w:val="Default"/>
        <w:rPr>
          <w:rFonts w:ascii="Times New Roman" w:hAnsi="Times New Roman" w:cs="Times New Roman"/>
        </w:rPr>
      </w:pPr>
      <w:r w:rsidRPr="00EF0BA8">
        <w:rPr>
          <w:rFonts w:ascii="Times New Roman" w:hAnsi="Times New Roman" w:cs="Times New Roman"/>
        </w:rPr>
        <w:t xml:space="preserve">• Antenna characteristics </w:t>
      </w:r>
    </w:p>
    <w:p w:rsidR="0001385A" w:rsidRPr="00EF0BA8" w:rsidRDefault="0001385A" w:rsidP="0001385A">
      <w:pPr>
        <w:pStyle w:val="Default"/>
        <w:rPr>
          <w:rFonts w:ascii="Times New Roman" w:hAnsi="Times New Roman" w:cs="Times New Roman"/>
          <w:b/>
          <w:bCs/>
        </w:rPr>
      </w:pPr>
    </w:p>
    <w:p w:rsidR="0001385A" w:rsidRPr="00EF0BA8" w:rsidRDefault="0001385A" w:rsidP="0001385A">
      <w:pPr>
        <w:pStyle w:val="Default"/>
        <w:rPr>
          <w:rFonts w:ascii="Times New Roman" w:hAnsi="Times New Roman" w:cs="Times New Roman"/>
        </w:rPr>
      </w:pPr>
      <w:r w:rsidRPr="00EF0BA8">
        <w:rPr>
          <w:rFonts w:ascii="Times New Roman" w:hAnsi="Times New Roman" w:cs="Times New Roman"/>
          <w:b/>
          <w:bCs/>
        </w:rPr>
        <w:t xml:space="preserve">Transmitter and Receiver </w:t>
      </w:r>
    </w:p>
    <w:p w:rsidR="0001385A" w:rsidRPr="00EF0BA8" w:rsidRDefault="0001385A" w:rsidP="0001385A">
      <w:pPr>
        <w:pStyle w:val="Default"/>
        <w:rPr>
          <w:rFonts w:ascii="Times New Roman" w:hAnsi="Times New Roman" w:cs="Times New Roman"/>
        </w:rPr>
      </w:pPr>
      <w:r w:rsidRPr="00EF0BA8">
        <w:rPr>
          <w:rFonts w:ascii="Times New Roman" w:hAnsi="Times New Roman" w:cs="Times New Roman"/>
        </w:rPr>
        <w:t xml:space="preserve">Any earth station consists of four major subsystems </w:t>
      </w:r>
    </w:p>
    <w:p w:rsidR="0001385A" w:rsidRPr="00EF0BA8" w:rsidRDefault="0001385A" w:rsidP="0001385A">
      <w:pPr>
        <w:pStyle w:val="Default"/>
        <w:spacing w:after="184"/>
        <w:rPr>
          <w:rFonts w:ascii="Times New Roman" w:hAnsi="Times New Roman" w:cs="Times New Roman"/>
        </w:rPr>
      </w:pPr>
      <w:r w:rsidRPr="00EF0BA8">
        <w:rPr>
          <w:rFonts w:ascii="Times New Roman" w:hAnsi="Times New Roman" w:cs="Times New Roman"/>
        </w:rPr>
        <w:t xml:space="preserve">• Transmitter </w:t>
      </w:r>
    </w:p>
    <w:p w:rsidR="0001385A" w:rsidRPr="00EF0BA8" w:rsidRDefault="0001385A" w:rsidP="0001385A">
      <w:pPr>
        <w:pStyle w:val="Default"/>
        <w:spacing w:after="184"/>
        <w:rPr>
          <w:rFonts w:ascii="Times New Roman" w:hAnsi="Times New Roman" w:cs="Times New Roman"/>
        </w:rPr>
      </w:pPr>
      <w:r w:rsidRPr="00EF0BA8">
        <w:rPr>
          <w:rFonts w:ascii="Times New Roman" w:hAnsi="Times New Roman" w:cs="Times New Roman"/>
        </w:rPr>
        <w:t xml:space="preserve">• Receiver </w:t>
      </w:r>
    </w:p>
    <w:p w:rsidR="0001385A" w:rsidRPr="00EF0BA8" w:rsidRDefault="0001385A" w:rsidP="0001385A">
      <w:pPr>
        <w:pStyle w:val="Default"/>
        <w:spacing w:after="184"/>
        <w:rPr>
          <w:rFonts w:ascii="Times New Roman" w:hAnsi="Times New Roman" w:cs="Times New Roman"/>
        </w:rPr>
      </w:pPr>
      <w:r w:rsidRPr="00EF0BA8">
        <w:rPr>
          <w:rFonts w:ascii="Times New Roman" w:hAnsi="Times New Roman" w:cs="Times New Roman"/>
        </w:rPr>
        <w:t xml:space="preserve">• Antenna • Tracking equipment </w:t>
      </w:r>
    </w:p>
    <w:p w:rsidR="0001385A" w:rsidRPr="00EF0BA8" w:rsidRDefault="0001385A" w:rsidP="0001385A">
      <w:pPr>
        <w:pStyle w:val="Default"/>
        <w:spacing w:after="184"/>
        <w:rPr>
          <w:rFonts w:ascii="Times New Roman" w:hAnsi="Times New Roman" w:cs="Times New Roman"/>
        </w:rPr>
      </w:pPr>
      <w:r w:rsidRPr="00EF0BA8">
        <w:rPr>
          <w:rFonts w:ascii="Times New Roman" w:hAnsi="Times New Roman" w:cs="Times New Roman"/>
        </w:rPr>
        <w:lastRenderedPageBreak/>
        <w:t xml:space="preserve"> </w:t>
      </w:r>
      <w:proofErr w:type="gramStart"/>
      <w:r w:rsidRPr="00EF0BA8">
        <w:rPr>
          <w:rFonts w:ascii="Times New Roman" w:hAnsi="Times New Roman" w:cs="Times New Roman"/>
          <w:b/>
          <w:bCs/>
        </w:rPr>
        <w:t>Two</w:t>
      </w:r>
      <w:proofErr w:type="gramEnd"/>
      <w:r w:rsidRPr="00EF0BA8">
        <w:rPr>
          <w:rFonts w:ascii="Times New Roman" w:hAnsi="Times New Roman" w:cs="Times New Roman"/>
          <w:b/>
          <w:bCs/>
        </w:rPr>
        <w:t xml:space="preserve"> other important subsystems are </w:t>
      </w:r>
    </w:p>
    <w:p w:rsidR="0001385A" w:rsidRPr="00EF0BA8" w:rsidRDefault="0001385A" w:rsidP="0001385A">
      <w:pPr>
        <w:pStyle w:val="Default"/>
        <w:spacing w:after="184"/>
        <w:rPr>
          <w:rFonts w:ascii="Times New Roman" w:hAnsi="Times New Roman" w:cs="Times New Roman"/>
        </w:rPr>
      </w:pPr>
      <w:r w:rsidRPr="00EF0BA8">
        <w:rPr>
          <w:rFonts w:ascii="Times New Roman" w:hAnsi="Times New Roman" w:cs="Times New Roman"/>
        </w:rPr>
        <w:t xml:space="preserve">• Terrestrial interface equipment </w:t>
      </w:r>
    </w:p>
    <w:p w:rsidR="0001385A" w:rsidRPr="00EF0BA8" w:rsidRDefault="0001385A" w:rsidP="0001385A">
      <w:pPr>
        <w:pStyle w:val="Default"/>
        <w:spacing w:after="184"/>
        <w:rPr>
          <w:rFonts w:ascii="Times New Roman" w:hAnsi="Times New Roman" w:cs="Times New Roman"/>
        </w:rPr>
      </w:pPr>
      <w:r w:rsidRPr="00EF0BA8">
        <w:rPr>
          <w:rFonts w:ascii="Times New Roman" w:hAnsi="Times New Roman" w:cs="Times New Roman"/>
        </w:rPr>
        <w:t xml:space="preserve">• Power supply </w:t>
      </w:r>
    </w:p>
    <w:p w:rsidR="0001385A" w:rsidRPr="00EF0BA8" w:rsidRDefault="0001385A" w:rsidP="0001385A">
      <w:pPr>
        <w:pStyle w:val="Default"/>
        <w:spacing w:after="184"/>
        <w:rPr>
          <w:rFonts w:ascii="Times New Roman" w:hAnsi="Times New Roman" w:cs="Times New Roman"/>
        </w:rPr>
      </w:pPr>
      <w:r w:rsidRPr="00EF0BA8">
        <w:rPr>
          <w:rFonts w:ascii="Times New Roman" w:hAnsi="Times New Roman" w:cs="Times New Roman"/>
        </w:rPr>
        <w:t xml:space="preserve"> </w:t>
      </w:r>
      <w:proofErr w:type="gramStart"/>
      <w:r w:rsidRPr="00EF0BA8">
        <w:rPr>
          <w:rFonts w:ascii="Times New Roman" w:hAnsi="Times New Roman" w:cs="Times New Roman"/>
          <w:b/>
          <w:bCs/>
        </w:rPr>
        <w:t>The</w:t>
      </w:r>
      <w:proofErr w:type="gramEnd"/>
      <w:r w:rsidRPr="00EF0BA8">
        <w:rPr>
          <w:rFonts w:ascii="Times New Roman" w:hAnsi="Times New Roman" w:cs="Times New Roman"/>
          <w:b/>
          <w:bCs/>
        </w:rPr>
        <w:t xml:space="preserve"> earth station depends on the following parameters </w:t>
      </w:r>
    </w:p>
    <w:p w:rsidR="0001385A" w:rsidRPr="00EF0BA8" w:rsidRDefault="0001385A" w:rsidP="0001385A">
      <w:pPr>
        <w:pStyle w:val="Default"/>
        <w:spacing w:after="184"/>
        <w:rPr>
          <w:rFonts w:ascii="Times New Roman" w:hAnsi="Times New Roman" w:cs="Times New Roman"/>
        </w:rPr>
      </w:pPr>
      <w:r w:rsidRPr="00EF0BA8">
        <w:rPr>
          <w:rFonts w:ascii="Times New Roman" w:hAnsi="Times New Roman" w:cs="Times New Roman"/>
        </w:rPr>
        <w:t xml:space="preserve">• Transmitter power </w:t>
      </w:r>
    </w:p>
    <w:p w:rsidR="0001385A" w:rsidRPr="00EF0BA8" w:rsidRDefault="0001385A" w:rsidP="0001385A">
      <w:pPr>
        <w:pStyle w:val="Default"/>
        <w:spacing w:after="184"/>
        <w:rPr>
          <w:rFonts w:ascii="Times New Roman" w:hAnsi="Times New Roman" w:cs="Times New Roman"/>
        </w:rPr>
      </w:pPr>
      <w:r w:rsidRPr="00EF0BA8">
        <w:rPr>
          <w:rFonts w:ascii="Times New Roman" w:hAnsi="Times New Roman" w:cs="Times New Roman"/>
        </w:rPr>
        <w:t xml:space="preserve">• Choice of frequency </w:t>
      </w:r>
    </w:p>
    <w:p w:rsidR="0001385A" w:rsidRPr="00EF0BA8" w:rsidRDefault="0001385A" w:rsidP="0001385A">
      <w:pPr>
        <w:pStyle w:val="Default"/>
        <w:spacing w:after="184"/>
        <w:rPr>
          <w:rFonts w:ascii="Times New Roman" w:hAnsi="Times New Roman" w:cs="Times New Roman"/>
        </w:rPr>
      </w:pPr>
      <w:r w:rsidRPr="00EF0BA8">
        <w:rPr>
          <w:rFonts w:ascii="Times New Roman" w:hAnsi="Times New Roman" w:cs="Times New Roman"/>
        </w:rPr>
        <w:t xml:space="preserve">• Gain of antenna </w:t>
      </w:r>
    </w:p>
    <w:p w:rsidR="0001385A" w:rsidRPr="00EF0BA8" w:rsidRDefault="0001385A" w:rsidP="0001385A">
      <w:pPr>
        <w:pStyle w:val="Default"/>
        <w:spacing w:after="184"/>
        <w:rPr>
          <w:rFonts w:ascii="Times New Roman" w:hAnsi="Times New Roman" w:cs="Times New Roman"/>
        </w:rPr>
      </w:pPr>
      <w:r w:rsidRPr="00EF0BA8">
        <w:rPr>
          <w:rFonts w:ascii="Times New Roman" w:hAnsi="Times New Roman" w:cs="Times New Roman"/>
        </w:rPr>
        <w:t xml:space="preserve">• Antenna efficiency </w:t>
      </w:r>
    </w:p>
    <w:p w:rsidR="0001385A" w:rsidRPr="00EF0BA8" w:rsidRDefault="0001385A" w:rsidP="0001385A">
      <w:pPr>
        <w:pStyle w:val="Default"/>
        <w:spacing w:after="184"/>
        <w:rPr>
          <w:rFonts w:ascii="Times New Roman" w:hAnsi="Times New Roman" w:cs="Times New Roman"/>
        </w:rPr>
      </w:pPr>
      <w:r w:rsidRPr="00EF0BA8">
        <w:rPr>
          <w:rFonts w:ascii="Times New Roman" w:hAnsi="Times New Roman" w:cs="Times New Roman"/>
        </w:rPr>
        <w:t xml:space="preserve">• Antenna pointing accuracy </w:t>
      </w:r>
    </w:p>
    <w:p w:rsidR="0001385A" w:rsidRPr="00EF0BA8" w:rsidRDefault="0001385A" w:rsidP="0001385A">
      <w:pPr>
        <w:pStyle w:val="Default"/>
        <w:rPr>
          <w:rFonts w:ascii="Times New Roman" w:hAnsi="Times New Roman" w:cs="Times New Roman"/>
        </w:rPr>
      </w:pPr>
      <w:r w:rsidRPr="00EF0BA8">
        <w:rPr>
          <w:rFonts w:ascii="Times New Roman" w:hAnsi="Times New Roman" w:cs="Times New Roman"/>
        </w:rPr>
        <w:t xml:space="preserve">• Noise temperature </w:t>
      </w:r>
    </w:p>
    <w:p w:rsidR="0001385A" w:rsidRPr="00EF0BA8" w:rsidRDefault="0001385A" w:rsidP="0001385A">
      <w:pPr>
        <w:pStyle w:val="Default"/>
        <w:rPr>
          <w:rFonts w:ascii="Times New Roman" w:hAnsi="Times New Roman" w:cs="Times New Roman"/>
        </w:rPr>
      </w:pPr>
    </w:p>
    <w:p w:rsidR="0001385A" w:rsidRPr="00EF0BA8" w:rsidRDefault="0001385A" w:rsidP="0001385A">
      <w:pPr>
        <w:rPr>
          <w:rFonts w:ascii="Times New Roman" w:hAnsi="Times New Roman" w:cs="Times New Roman"/>
          <w:sz w:val="24"/>
          <w:szCs w:val="24"/>
        </w:rPr>
      </w:pPr>
      <w:r w:rsidRPr="00EF0BA8">
        <w:rPr>
          <w:rFonts w:ascii="Times New Roman" w:hAnsi="Times New Roman" w:cs="Times New Roman"/>
          <w:sz w:val="24"/>
          <w:szCs w:val="24"/>
        </w:rPr>
        <w:t>The functional elements of a basic digital earth station are shown in the below figure</w:t>
      </w:r>
    </w:p>
    <w:p w:rsidR="0001385A" w:rsidRPr="00EF0BA8" w:rsidRDefault="0001385A" w:rsidP="0001385A">
      <w:pPr>
        <w:rPr>
          <w:rFonts w:ascii="Times New Roman" w:hAnsi="Times New Roman" w:cs="Times New Roman"/>
          <w:sz w:val="24"/>
          <w:szCs w:val="24"/>
        </w:rPr>
      </w:pPr>
      <w:r w:rsidRPr="00EF0BA8">
        <w:rPr>
          <w:rFonts w:ascii="Times New Roman" w:hAnsi="Times New Roman" w:cs="Times New Roman"/>
          <w:noProof/>
          <w:sz w:val="24"/>
          <w:szCs w:val="24"/>
        </w:rPr>
        <w:drawing>
          <wp:inline distT="0" distB="0" distL="0" distR="0">
            <wp:extent cx="5943600" cy="3207213"/>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3600" cy="3207213"/>
                    </a:xfrm>
                    <a:prstGeom prst="rect">
                      <a:avLst/>
                    </a:prstGeom>
                    <a:noFill/>
                    <a:ln w="9525">
                      <a:noFill/>
                      <a:miter lim="800000"/>
                      <a:headEnd/>
                      <a:tailEnd/>
                    </a:ln>
                  </pic:spPr>
                </pic:pic>
              </a:graphicData>
            </a:graphic>
          </wp:inline>
        </w:drawing>
      </w:r>
    </w:p>
    <w:p w:rsidR="0001385A" w:rsidRDefault="0001385A" w:rsidP="00EF0BA8">
      <w:pPr>
        <w:pStyle w:val="Default"/>
        <w:jc w:val="both"/>
        <w:rPr>
          <w:rFonts w:ascii="Times New Roman" w:hAnsi="Times New Roman" w:cs="Times New Roman"/>
        </w:rPr>
      </w:pPr>
      <w:r w:rsidRPr="00EF0BA8">
        <w:rPr>
          <w:rFonts w:ascii="Times New Roman" w:hAnsi="Times New Roman" w:cs="Times New Roman"/>
        </w:rPr>
        <w:t xml:space="preserve">Digital information in the form of binary digits from terrestrial networks enters earth station and is then processed (filtered, multiplexed, formatted etc.) by the base band equipment. </w:t>
      </w:r>
    </w:p>
    <w:p w:rsidR="00EF0BA8" w:rsidRPr="00EF0BA8" w:rsidRDefault="00EF0BA8" w:rsidP="00EF0BA8">
      <w:pPr>
        <w:pStyle w:val="Default"/>
        <w:jc w:val="both"/>
        <w:rPr>
          <w:rFonts w:ascii="Times New Roman" w:hAnsi="Times New Roman" w:cs="Times New Roman"/>
        </w:rPr>
      </w:pPr>
    </w:p>
    <w:p w:rsidR="0001385A" w:rsidRPr="00EF0BA8" w:rsidRDefault="0001385A" w:rsidP="00EF0BA8">
      <w:pPr>
        <w:pStyle w:val="Default"/>
        <w:spacing w:after="184"/>
        <w:jc w:val="both"/>
        <w:rPr>
          <w:rFonts w:ascii="Times New Roman" w:hAnsi="Times New Roman" w:cs="Times New Roman"/>
        </w:rPr>
      </w:pPr>
      <w:r w:rsidRPr="00EF0BA8">
        <w:rPr>
          <w:rFonts w:ascii="Times New Roman" w:hAnsi="Times New Roman" w:cs="Times New Roman"/>
        </w:rPr>
        <w:t xml:space="preserve">• The encoder performs error correction coding to reduce the error rate, by introducing extra digits into digital stream generated by the base band equipment. The extra digits carry information. </w:t>
      </w:r>
    </w:p>
    <w:p w:rsidR="0001385A" w:rsidRPr="00EF0BA8" w:rsidRDefault="0001385A" w:rsidP="00EF0BA8">
      <w:pPr>
        <w:pStyle w:val="Default"/>
        <w:spacing w:after="184" w:line="276" w:lineRule="auto"/>
        <w:jc w:val="both"/>
        <w:rPr>
          <w:rFonts w:ascii="Times New Roman" w:hAnsi="Times New Roman" w:cs="Times New Roman"/>
        </w:rPr>
      </w:pPr>
      <w:r w:rsidRPr="00EF0BA8">
        <w:rPr>
          <w:rFonts w:ascii="Times New Roman" w:hAnsi="Times New Roman" w:cs="Times New Roman"/>
        </w:rPr>
        <w:t xml:space="preserve">• In satellite communication, I.F carrier frequency is chosen at 70 MHz for communication using a 36 MHz transponder bandwidth and at 140 MHz for a transponder bandwidth of 54 or 72 </w:t>
      </w:r>
      <w:proofErr w:type="spellStart"/>
      <w:r w:rsidRPr="00EF0BA8">
        <w:rPr>
          <w:rFonts w:ascii="Times New Roman" w:hAnsi="Times New Roman" w:cs="Times New Roman"/>
        </w:rPr>
        <w:t>MHz.</w:t>
      </w:r>
      <w:proofErr w:type="spellEnd"/>
      <w:r w:rsidRPr="00EF0BA8">
        <w:rPr>
          <w:rFonts w:ascii="Times New Roman" w:hAnsi="Times New Roman" w:cs="Times New Roman"/>
        </w:rPr>
        <w:t xml:space="preserve"> </w:t>
      </w:r>
    </w:p>
    <w:p w:rsidR="0001385A" w:rsidRPr="00EF0BA8" w:rsidRDefault="0001385A" w:rsidP="00EF0BA8">
      <w:pPr>
        <w:pStyle w:val="Default"/>
        <w:spacing w:after="184" w:line="276" w:lineRule="auto"/>
        <w:jc w:val="both"/>
        <w:rPr>
          <w:rFonts w:ascii="Times New Roman" w:hAnsi="Times New Roman" w:cs="Times New Roman"/>
        </w:rPr>
      </w:pPr>
      <w:r w:rsidRPr="00EF0BA8">
        <w:rPr>
          <w:rFonts w:ascii="Times New Roman" w:hAnsi="Times New Roman" w:cs="Times New Roman"/>
        </w:rPr>
        <w:lastRenderedPageBreak/>
        <w:t xml:space="preserve">• On the receive side, the earth station antenna receives the low-level modulated R.F carrier in the downlink frequency spectrum. </w:t>
      </w:r>
    </w:p>
    <w:p w:rsidR="0001385A" w:rsidRPr="00EF0BA8" w:rsidRDefault="0001385A" w:rsidP="00EF0BA8">
      <w:pPr>
        <w:pStyle w:val="Default"/>
        <w:spacing w:after="184" w:line="276" w:lineRule="auto"/>
        <w:jc w:val="both"/>
        <w:rPr>
          <w:rFonts w:ascii="Times New Roman" w:hAnsi="Times New Roman" w:cs="Times New Roman"/>
        </w:rPr>
      </w:pPr>
      <w:r w:rsidRPr="00EF0BA8">
        <w:rPr>
          <w:rFonts w:ascii="Times New Roman" w:hAnsi="Times New Roman" w:cs="Times New Roman"/>
        </w:rPr>
        <w:t xml:space="preserve">• The low noise amplifier (LNA) is used to amplify the weak received signals and improve the signal to Noise ratio (SNR). The error rate requirements can be met more easily. </w:t>
      </w:r>
    </w:p>
    <w:p w:rsidR="0001385A" w:rsidRPr="00EF0BA8" w:rsidRDefault="0001385A" w:rsidP="00EF0BA8">
      <w:pPr>
        <w:pStyle w:val="Default"/>
        <w:spacing w:after="184" w:line="276" w:lineRule="auto"/>
        <w:jc w:val="both"/>
        <w:rPr>
          <w:rFonts w:ascii="Times New Roman" w:hAnsi="Times New Roman" w:cs="Times New Roman"/>
        </w:rPr>
      </w:pPr>
      <w:r w:rsidRPr="00EF0BA8">
        <w:rPr>
          <w:rFonts w:ascii="Times New Roman" w:hAnsi="Times New Roman" w:cs="Times New Roman"/>
        </w:rPr>
        <w:t xml:space="preserve">• R.F is to be reconverted to I.F at 70 or 140 MHz because it is easier design a demodulation to work at these frequencies than 4 or 12 GHz. </w:t>
      </w:r>
    </w:p>
    <w:p w:rsidR="0001385A" w:rsidRPr="00EF0BA8" w:rsidRDefault="0001385A" w:rsidP="00EF0BA8">
      <w:pPr>
        <w:pStyle w:val="Default"/>
        <w:spacing w:after="184" w:line="276" w:lineRule="auto"/>
        <w:jc w:val="both"/>
        <w:rPr>
          <w:rFonts w:ascii="Times New Roman" w:hAnsi="Times New Roman" w:cs="Times New Roman"/>
        </w:rPr>
      </w:pPr>
      <w:r w:rsidRPr="00EF0BA8">
        <w:rPr>
          <w:rFonts w:ascii="Times New Roman" w:hAnsi="Times New Roman" w:cs="Times New Roman"/>
        </w:rPr>
        <w:t xml:space="preserve">• The demodulator estimate which of the possible symbols was transmitted based on observation of the received if carrier. </w:t>
      </w:r>
    </w:p>
    <w:p w:rsidR="0001385A" w:rsidRPr="00EF0BA8" w:rsidRDefault="0001385A" w:rsidP="00EF0BA8">
      <w:pPr>
        <w:pStyle w:val="Default"/>
        <w:spacing w:after="184" w:line="276" w:lineRule="auto"/>
        <w:jc w:val="both"/>
        <w:rPr>
          <w:rFonts w:ascii="Times New Roman" w:hAnsi="Times New Roman" w:cs="Times New Roman"/>
        </w:rPr>
      </w:pPr>
      <w:r w:rsidRPr="00EF0BA8">
        <w:rPr>
          <w:rFonts w:ascii="Times New Roman" w:hAnsi="Times New Roman" w:cs="Times New Roman"/>
        </w:rPr>
        <w:t xml:space="preserve">• The decoder performs a function opposite that of the encoder. Because the sequence of symbols recovered by the demodulator may contain errors, the decoder must use the uniqueness of the redundant digits introduced by the encoder to correct the errors and recover information-bearing digits. </w:t>
      </w:r>
    </w:p>
    <w:p w:rsidR="0001385A" w:rsidRPr="00EF0BA8" w:rsidRDefault="0001385A" w:rsidP="00EF0BA8">
      <w:pPr>
        <w:pStyle w:val="Default"/>
        <w:spacing w:after="184" w:line="276" w:lineRule="auto"/>
        <w:jc w:val="both"/>
        <w:rPr>
          <w:rFonts w:ascii="Times New Roman" w:hAnsi="Times New Roman" w:cs="Times New Roman"/>
        </w:rPr>
      </w:pPr>
      <w:r w:rsidRPr="00EF0BA8">
        <w:rPr>
          <w:rFonts w:ascii="Times New Roman" w:hAnsi="Times New Roman" w:cs="Times New Roman"/>
        </w:rPr>
        <w:t xml:space="preserve">• The information stream is fed to the base-band equipment for processing for delivery to the terrestrial network. </w:t>
      </w:r>
    </w:p>
    <w:p w:rsidR="0001385A" w:rsidRPr="00EF0BA8" w:rsidRDefault="0001385A" w:rsidP="00AD01E4">
      <w:pPr>
        <w:pStyle w:val="Default"/>
        <w:spacing w:line="276" w:lineRule="auto"/>
        <w:rPr>
          <w:rFonts w:ascii="Times New Roman" w:hAnsi="Times New Roman" w:cs="Times New Roman"/>
        </w:rPr>
      </w:pPr>
      <w:r w:rsidRPr="00EF0BA8">
        <w:rPr>
          <w:rFonts w:ascii="Times New Roman" w:hAnsi="Times New Roman" w:cs="Times New Roman"/>
        </w:rPr>
        <w:t xml:space="preserve">• The tracking equipments track the satellite and align the beam towards it to facilitate communication. </w:t>
      </w:r>
    </w:p>
    <w:p w:rsidR="0001385A" w:rsidRPr="00EF0BA8" w:rsidRDefault="0001385A" w:rsidP="00AD01E4">
      <w:pPr>
        <w:pStyle w:val="Default"/>
        <w:spacing w:line="276" w:lineRule="auto"/>
        <w:rPr>
          <w:rFonts w:ascii="Times New Roman" w:hAnsi="Times New Roman" w:cs="Times New Roman"/>
        </w:rPr>
      </w:pPr>
    </w:p>
    <w:p w:rsidR="0001385A" w:rsidRPr="00EF0BA8" w:rsidRDefault="0001385A" w:rsidP="00AD01E4">
      <w:pPr>
        <w:pStyle w:val="Default"/>
        <w:spacing w:line="276" w:lineRule="auto"/>
        <w:rPr>
          <w:rFonts w:ascii="Times New Roman" w:hAnsi="Times New Roman" w:cs="Times New Roman"/>
        </w:rPr>
      </w:pPr>
      <w:r w:rsidRPr="00EF0BA8">
        <w:rPr>
          <w:rFonts w:ascii="Times New Roman" w:hAnsi="Times New Roman" w:cs="Times New Roman"/>
          <w:b/>
          <w:bCs/>
        </w:rPr>
        <w:t xml:space="preserve">Earth Station Tracking </w:t>
      </w:r>
      <w:proofErr w:type="gramStart"/>
      <w:r w:rsidRPr="00EF0BA8">
        <w:rPr>
          <w:rFonts w:ascii="Times New Roman" w:hAnsi="Times New Roman" w:cs="Times New Roman"/>
          <w:b/>
          <w:bCs/>
        </w:rPr>
        <w:t>System :</w:t>
      </w:r>
      <w:proofErr w:type="gramEnd"/>
      <w:r w:rsidRPr="00EF0BA8">
        <w:rPr>
          <w:rFonts w:ascii="Times New Roman" w:hAnsi="Times New Roman" w:cs="Times New Roman"/>
          <w:b/>
          <w:bCs/>
        </w:rPr>
        <w:t xml:space="preserve"> </w:t>
      </w:r>
    </w:p>
    <w:p w:rsidR="00EF0BA8" w:rsidRDefault="00EF0BA8" w:rsidP="00EF0BA8">
      <w:pPr>
        <w:pStyle w:val="Default"/>
        <w:spacing w:line="360" w:lineRule="auto"/>
        <w:rPr>
          <w:rFonts w:ascii="Times New Roman" w:hAnsi="Times New Roman" w:cs="Times New Roman"/>
        </w:rPr>
      </w:pPr>
    </w:p>
    <w:p w:rsidR="0001385A" w:rsidRPr="00EF0BA8" w:rsidRDefault="0001385A" w:rsidP="00EF0BA8">
      <w:pPr>
        <w:pStyle w:val="Default"/>
        <w:spacing w:line="360" w:lineRule="auto"/>
        <w:ind w:firstLine="720"/>
        <w:rPr>
          <w:rFonts w:ascii="Times New Roman" w:hAnsi="Times New Roman" w:cs="Times New Roman"/>
        </w:rPr>
      </w:pPr>
      <w:r w:rsidRPr="00EF0BA8">
        <w:rPr>
          <w:rFonts w:ascii="Times New Roman" w:hAnsi="Times New Roman" w:cs="Times New Roman"/>
        </w:rPr>
        <w:t xml:space="preserve">Tracking is essential when the satellite drift, as seen by an earth station antenna is a significant fraction of an earth station’s antenna beam width. </w:t>
      </w:r>
    </w:p>
    <w:p w:rsidR="0001385A" w:rsidRPr="00EF0BA8" w:rsidRDefault="0001385A" w:rsidP="00EF0BA8">
      <w:pPr>
        <w:pStyle w:val="Default"/>
        <w:spacing w:line="360" w:lineRule="auto"/>
        <w:rPr>
          <w:rFonts w:ascii="Times New Roman" w:hAnsi="Times New Roman" w:cs="Times New Roman"/>
        </w:rPr>
      </w:pPr>
      <w:r w:rsidRPr="00EF0BA8">
        <w:rPr>
          <w:rFonts w:ascii="Times New Roman" w:hAnsi="Times New Roman" w:cs="Times New Roman"/>
        </w:rPr>
        <w:t xml:space="preserve">An earth station’s tracking system is required to perform some of the functions such as </w:t>
      </w:r>
    </w:p>
    <w:p w:rsidR="0001385A" w:rsidRPr="00EF0BA8" w:rsidRDefault="0001385A" w:rsidP="00EF0BA8">
      <w:pPr>
        <w:pStyle w:val="Default"/>
        <w:spacing w:line="360" w:lineRule="auto"/>
        <w:rPr>
          <w:rFonts w:ascii="Times New Roman" w:hAnsi="Times New Roman" w:cs="Times New Roman"/>
        </w:rPr>
      </w:pPr>
      <w:proofErr w:type="spellStart"/>
      <w:proofErr w:type="gramStart"/>
      <w:r w:rsidRPr="00EF0BA8">
        <w:rPr>
          <w:rFonts w:ascii="Times New Roman" w:hAnsi="Times New Roman" w:cs="Times New Roman"/>
        </w:rPr>
        <w:t>i</w:t>
      </w:r>
      <w:proofErr w:type="spellEnd"/>
      <w:r w:rsidRPr="00EF0BA8">
        <w:rPr>
          <w:rFonts w:ascii="Times New Roman" w:hAnsi="Times New Roman" w:cs="Times New Roman"/>
        </w:rPr>
        <w:t>)Satellite</w:t>
      </w:r>
      <w:proofErr w:type="gramEnd"/>
      <w:r w:rsidRPr="00EF0BA8">
        <w:rPr>
          <w:rFonts w:ascii="Times New Roman" w:hAnsi="Times New Roman" w:cs="Times New Roman"/>
        </w:rPr>
        <w:t xml:space="preserve"> acquisition </w:t>
      </w:r>
    </w:p>
    <w:p w:rsidR="0001385A" w:rsidRPr="00EF0BA8" w:rsidRDefault="0001385A" w:rsidP="00EF0BA8">
      <w:pPr>
        <w:pStyle w:val="Default"/>
        <w:spacing w:line="360" w:lineRule="auto"/>
        <w:rPr>
          <w:rFonts w:ascii="Times New Roman" w:hAnsi="Times New Roman" w:cs="Times New Roman"/>
        </w:rPr>
      </w:pPr>
      <w:proofErr w:type="gramStart"/>
      <w:r w:rsidRPr="00EF0BA8">
        <w:rPr>
          <w:rFonts w:ascii="Times New Roman" w:hAnsi="Times New Roman" w:cs="Times New Roman"/>
        </w:rPr>
        <w:t>ii)</w:t>
      </w:r>
      <w:proofErr w:type="gramEnd"/>
      <w:r w:rsidRPr="00EF0BA8">
        <w:rPr>
          <w:rFonts w:ascii="Times New Roman" w:hAnsi="Times New Roman" w:cs="Times New Roman"/>
        </w:rPr>
        <w:t xml:space="preserve">Automatic tracking </w:t>
      </w:r>
    </w:p>
    <w:p w:rsidR="0001385A" w:rsidRPr="00EF0BA8" w:rsidRDefault="0001385A" w:rsidP="00EF0BA8">
      <w:pPr>
        <w:pStyle w:val="Default"/>
        <w:spacing w:line="360" w:lineRule="auto"/>
        <w:rPr>
          <w:rFonts w:ascii="Times New Roman" w:hAnsi="Times New Roman" w:cs="Times New Roman"/>
        </w:rPr>
      </w:pPr>
      <w:proofErr w:type="gramStart"/>
      <w:r w:rsidRPr="00EF0BA8">
        <w:rPr>
          <w:rFonts w:ascii="Times New Roman" w:hAnsi="Times New Roman" w:cs="Times New Roman"/>
        </w:rPr>
        <w:t>iii)</w:t>
      </w:r>
      <w:proofErr w:type="gramEnd"/>
      <w:r w:rsidRPr="00EF0BA8">
        <w:rPr>
          <w:rFonts w:ascii="Times New Roman" w:hAnsi="Times New Roman" w:cs="Times New Roman"/>
        </w:rPr>
        <w:t xml:space="preserve">Manual tracking </w:t>
      </w:r>
    </w:p>
    <w:p w:rsidR="0001385A" w:rsidRPr="00EF0BA8" w:rsidRDefault="0001385A" w:rsidP="00EF0BA8">
      <w:pPr>
        <w:pStyle w:val="Default"/>
        <w:spacing w:line="360" w:lineRule="auto"/>
        <w:rPr>
          <w:rFonts w:ascii="Times New Roman" w:hAnsi="Times New Roman" w:cs="Times New Roman"/>
        </w:rPr>
      </w:pPr>
      <w:proofErr w:type="gramStart"/>
      <w:r w:rsidRPr="00EF0BA8">
        <w:rPr>
          <w:rFonts w:ascii="Times New Roman" w:hAnsi="Times New Roman" w:cs="Times New Roman"/>
        </w:rPr>
        <w:t>iv)</w:t>
      </w:r>
      <w:proofErr w:type="gramEnd"/>
      <w:r w:rsidRPr="00EF0BA8">
        <w:rPr>
          <w:rFonts w:ascii="Times New Roman" w:hAnsi="Times New Roman" w:cs="Times New Roman"/>
        </w:rPr>
        <w:t xml:space="preserve">Program tracking. </w:t>
      </w:r>
    </w:p>
    <w:p w:rsidR="0001385A" w:rsidRPr="00EF0BA8" w:rsidRDefault="0001385A" w:rsidP="00EF0BA8">
      <w:pPr>
        <w:pStyle w:val="Default"/>
        <w:spacing w:line="360" w:lineRule="auto"/>
        <w:rPr>
          <w:rFonts w:ascii="Times New Roman" w:hAnsi="Times New Roman" w:cs="Times New Roman"/>
        </w:rPr>
      </w:pPr>
      <w:r w:rsidRPr="00EF0BA8">
        <w:rPr>
          <w:rFonts w:ascii="Times New Roman" w:hAnsi="Times New Roman" w:cs="Times New Roman"/>
          <w:b/>
          <w:bCs/>
        </w:rPr>
        <w:t xml:space="preserve"> Antenna </w:t>
      </w:r>
      <w:proofErr w:type="gramStart"/>
      <w:r w:rsidRPr="00EF0BA8">
        <w:rPr>
          <w:rFonts w:ascii="Times New Roman" w:hAnsi="Times New Roman" w:cs="Times New Roman"/>
          <w:b/>
          <w:bCs/>
        </w:rPr>
        <w:t>Systems :</w:t>
      </w:r>
      <w:proofErr w:type="gramEnd"/>
      <w:r w:rsidRPr="00EF0BA8">
        <w:rPr>
          <w:rFonts w:ascii="Times New Roman" w:hAnsi="Times New Roman" w:cs="Times New Roman"/>
          <w:b/>
          <w:bCs/>
        </w:rPr>
        <w:t xml:space="preserve"> </w:t>
      </w:r>
    </w:p>
    <w:p w:rsidR="0001385A" w:rsidRPr="00EF0BA8" w:rsidRDefault="0001385A" w:rsidP="00EF0BA8">
      <w:pPr>
        <w:pStyle w:val="Default"/>
        <w:spacing w:line="360" w:lineRule="auto"/>
        <w:rPr>
          <w:rFonts w:ascii="Times New Roman" w:hAnsi="Times New Roman" w:cs="Times New Roman"/>
        </w:rPr>
      </w:pPr>
      <w:r w:rsidRPr="00EF0BA8">
        <w:rPr>
          <w:rFonts w:ascii="Times New Roman" w:hAnsi="Times New Roman" w:cs="Times New Roman"/>
        </w:rPr>
        <w:t xml:space="preserve">The antenna system consist of </w:t>
      </w:r>
    </w:p>
    <w:p w:rsidR="0001385A" w:rsidRPr="00EF0BA8" w:rsidRDefault="0001385A" w:rsidP="00AD01E4">
      <w:pPr>
        <w:pStyle w:val="Default"/>
        <w:spacing w:line="276" w:lineRule="auto"/>
        <w:rPr>
          <w:rFonts w:ascii="Times New Roman" w:hAnsi="Times New Roman" w:cs="Times New Roman"/>
        </w:rPr>
      </w:pPr>
      <w:r w:rsidRPr="00EF0BA8">
        <w:rPr>
          <w:rFonts w:ascii="Times New Roman" w:hAnsi="Times New Roman" w:cs="Times New Roman"/>
        </w:rPr>
        <w:t xml:space="preserve"> Feed System </w:t>
      </w:r>
    </w:p>
    <w:p w:rsidR="0001385A" w:rsidRPr="00EF0BA8" w:rsidRDefault="0001385A" w:rsidP="00AD01E4">
      <w:pPr>
        <w:pStyle w:val="Default"/>
        <w:spacing w:after="179" w:line="276" w:lineRule="auto"/>
        <w:rPr>
          <w:rFonts w:ascii="Times New Roman" w:hAnsi="Times New Roman" w:cs="Times New Roman"/>
        </w:rPr>
      </w:pPr>
      <w:r w:rsidRPr="00EF0BA8">
        <w:rPr>
          <w:rFonts w:ascii="Times New Roman" w:hAnsi="Times New Roman" w:cs="Times New Roman"/>
        </w:rPr>
        <w:t xml:space="preserve"> Antenna Reflector </w:t>
      </w:r>
    </w:p>
    <w:p w:rsidR="0001385A" w:rsidRPr="00EF0BA8" w:rsidRDefault="0001385A" w:rsidP="00AD01E4">
      <w:pPr>
        <w:pStyle w:val="Default"/>
        <w:spacing w:after="179" w:line="276" w:lineRule="auto"/>
        <w:rPr>
          <w:rFonts w:ascii="Times New Roman" w:hAnsi="Times New Roman" w:cs="Times New Roman"/>
        </w:rPr>
      </w:pPr>
      <w:r w:rsidRPr="00EF0BA8">
        <w:rPr>
          <w:rFonts w:ascii="Times New Roman" w:hAnsi="Times New Roman" w:cs="Times New Roman"/>
        </w:rPr>
        <w:t xml:space="preserve"> Mount </w:t>
      </w:r>
    </w:p>
    <w:p w:rsidR="0001385A" w:rsidRPr="00EF0BA8" w:rsidRDefault="0001385A" w:rsidP="00AD01E4">
      <w:pPr>
        <w:pStyle w:val="Default"/>
        <w:spacing w:line="276" w:lineRule="auto"/>
        <w:rPr>
          <w:rFonts w:ascii="Times New Roman" w:hAnsi="Times New Roman" w:cs="Times New Roman"/>
        </w:rPr>
      </w:pPr>
      <w:r w:rsidRPr="00EF0BA8">
        <w:rPr>
          <w:rFonts w:ascii="Times New Roman" w:hAnsi="Times New Roman" w:cs="Times New Roman"/>
        </w:rPr>
        <w:t xml:space="preserve"> Antenna tracking System </w:t>
      </w:r>
    </w:p>
    <w:p w:rsidR="0001385A" w:rsidRPr="00EF0BA8" w:rsidRDefault="0001385A" w:rsidP="00AD01E4">
      <w:pPr>
        <w:pStyle w:val="Default"/>
        <w:spacing w:line="276" w:lineRule="auto"/>
        <w:rPr>
          <w:rFonts w:ascii="Times New Roman" w:hAnsi="Times New Roman" w:cs="Times New Roman"/>
        </w:rPr>
      </w:pPr>
    </w:p>
    <w:p w:rsidR="0001385A" w:rsidRPr="00EF0BA8" w:rsidRDefault="0001385A" w:rsidP="00AD01E4">
      <w:pPr>
        <w:pStyle w:val="Default"/>
        <w:spacing w:line="276" w:lineRule="auto"/>
        <w:rPr>
          <w:rFonts w:ascii="Times New Roman" w:hAnsi="Times New Roman" w:cs="Times New Roman"/>
        </w:rPr>
      </w:pPr>
      <w:r w:rsidRPr="00EF0BA8">
        <w:rPr>
          <w:rFonts w:ascii="Times New Roman" w:hAnsi="Times New Roman" w:cs="Times New Roman"/>
          <w:b/>
          <w:bCs/>
        </w:rPr>
        <w:lastRenderedPageBreak/>
        <w:t xml:space="preserve"> FEED SYSTEM </w:t>
      </w:r>
    </w:p>
    <w:p w:rsidR="0001385A" w:rsidRPr="00EF0BA8" w:rsidRDefault="0001385A" w:rsidP="00EF0BA8">
      <w:pPr>
        <w:pStyle w:val="Default"/>
        <w:spacing w:line="276" w:lineRule="auto"/>
        <w:jc w:val="both"/>
        <w:rPr>
          <w:rFonts w:ascii="Times New Roman" w:hAnsi="Times New Roman" w:cs="Times New Roman"/>
        </w:rPr>
      </w:pPr>
      <w:r w:rsidRPr="00EF0BA8">
        <w:rPr>
          <w:rFonts w:ascii="Times New Roman" w:hAnsi="Times New Roman" w:cs="Times New Roman"/>
        </w:rPr>
        <w:t xml:space="preserve">The feed along with the reflector is the radiating/receiving element of electromagnetic waves. The reciprocity property of the feed element makes the earth station antenna system suitable for transmission and reception of electromagnetic waves. </w:t>
      </w:r>
    </w:p>
    <w:p w:rsidR="00EF0BA8" w:rsidRDefault="00EF0BA8" w:rsidP="00EF0BA8">
      <w:pPr>
        <w:pStyle w:val="Default"/>
        <w:spacing w:line="276" w:lineRule="auto"/>
        <w:jc w:val="both"/>
        <w:rPr>
          <w:rFonts w:ascii="Times New Roman" w:hAnsi="Times New Roman" w:cs="Times New Roman"/>
        </w:rPr>
      </w:pPr>
    </w:p>
    <w:p w:rsidR="0001385A" w:rsidRPr="00EF0BA8" w:rsidRDefault="0001385A" w:rsidP="00EF0BA8">
      <w:pPr>
        <w:pStyle w:val="Default"/>
        <w:spacing w:line="276" w:lineRule="auto"/>
        <w:jc w:val="both"/>
        <w:rPr>
          <w:rFonts w:ascii="Times New Roman" w:hAnsi="Times New Roman" w:cs="Times New Roman"/>
        </w:rPr>
      </w:pPr>
      <w:r w:rsidRPr="00EF0BA8">
        <w:rPr>
          <w:rFonts w:ascii="Times New Roman" w:hAnsi="Times New Roman" w:cs="Times New Roman"/>
        </w:rPr>
        <w:t xml:space="preserve">The way the waves coming in and going out is called feed configuration Earth Station feed systems most commonly used in satellite communication are: </w:t>
      </w:r>
    </w:p>
    <w:p w:rsidR="0001385A" w:rsidRPr="00EF0BA8" w:rsidRDefault="0001385A" w:rsidP="00EF0BA8">
      <w:pPr>
        <w:pStyle w:val="Default"/>
        <w:spacing w:line="276" w:lineRule="auto"/>
        <w:jc w:val="both"/>
        <w:rPr>
          <w:rFonts w:ascii="Times New Roman" w:hAnsi="Times New Roman" w:cs="Times New Roman"/>
        </w:rPr>
      </w:pPr>
      <w:proofErr w:type="spellStart"/>
      <w:proofErr w:type="gramStart"/>
      <w:r w:rsidRPr="00EF0BA8">
        <w:rPr>
          <w:rFonts w:ascii="Times New Roman" w:hAnsi="Times New Roman" w:cs="Times New Roman"/>
        </w:rPr>
        <w:t>i</w:t>
      </w:r>
      <w:proofErr w:type="spellEnd"/>
      <w:r w:rsidRPr="00EF0BA8">
        <w:rPr>
          <w:rFonts w:ascii="Times New Roman" w:hAnsi="Times New Roman" w:cs="Times New Roman"/>
        </w:rPr>
        <w:t>)</w:t>
      </w:r>
      <w:proofErr w:type="spellStart"/>
      <w:proofErr w:type="gramEnd"/>
      <w:r w:rsidRPr="00EF0BA8">
        <w:rPr>
          <w:rFonts w:ascii="Times New Roman" w:hAnsi="Times New Roman" w:cs="Times New Roman"/>
        </w:rPr>
        <w:t>Axi</w:t>
      </w:r>
      <w:proofErr w:type="spellEnd"/>
      <w:r w:rsidRPr="00EF0BA8">
        <w:rPr>
          <w:rFonts w:ascii="Times New Roman" w:hAnsi="Times New Roman" w:cs="Times New Roman"/>
        </w:rPr>
        <w:t xml:space="preserve">-Symmetric Configuration </w:t>
      </w:r>
    </w:p>
    <w:p w:rsidR="0001385A" w:rsidRPr="00EF0BA8" w:rsidRDefault="0001385A" w:rsidP="00EF0BA8">
      <w:pPr>
        <w:pStyle w:val="Default"/>
        <w:spacing w:line="276" w:lineRule="auto"/>
        <w:jc w:val="both"/>
        <w:rPr>
          <w:rFonts w:ascii="Times New Roman" w:hAnsi="Times New Roman" w:cs="Times New Roman"/>
        </w:rPr>
      </w:pPr>
      <w:proofErr w:type="gramStart"/>
      <w:r w:rsidRPr="00EF0BA8">
        <w:rPr>
          <w:rFonts w:ascii="Times New Roman" w:hAnsi="Times New Roman" w:cs="Times New Roman"/>
        </w:rPr>
        <w:t>ii)</w:t>
      </w:r>
      <w:proofErr w:type="gramEnd"/>
      <w:r w:rsidRPr="00EF0BA8">
        <w:rPr>
          <w:rFonts w:ascii="Times New Roman" w:hAnsi="Times New Roman" w:cs="Times New Roman"/>
        </w:rPr>
        <w:t xml:space="preserve">Asymmetric Configuration </w:t>
      </w:r>
    </w:p>
    <w:p w:rsidR="0001385A" w:rsidRPr="00EF0BA8" w:rsidRDefault="0001385A" w:rsidP="00EF0BA8">
      <w:pPr>
        <w:pStyle w:val="Default"/>
        <w:spacing w:line="276" w:lineRule="auto"/>
        <w:jc w:val="both"/>
        <w:rPr>
          <w:rFonts w:ascii="Times New Roman" w:hAnsi="Times New Roman" w:cs="Times New Roman"/>
        </w:rPr>
      </w:pPr>
      <w:proofErr w:type="spellStart"/>
      <w:proofErr w:type="gramStart"/>
      <w:r w:rsidRPr="00EF0BA8">
        <w:rPr>
          <w:rFonts w:ascii="Times New Roman" w:hAnsi="Times New Roman" w:cs="Times New Roman"/>
        </w:rPr>
        <w:t>i</w:t>
      </w:r>
      <w:proofErr w:type="spellEnd"/>
      <w:r w:rsidRPr="00EF0BA8">
        <w:rPr>
          <w:rFonts w:ascii="Times New Roman" w:hAnsi="Times New Roman" w:cs="Times New Roman"/>
        </w:rPr>
        <w:t>)</w:t>
      </w:r>
      <w:proofErr w:type="spellStart"/>
      <w:proofErr w:type="gramEnd"/>
      <w:r w:rsidRPr="00EF0BA8">
        <w:rPr>
          <w:rFonts w:ascii="Times New Roman" w:hAnsi="Times New Roman" w:cs="Times New Roman"/>
        </w:rPr>
        <w:t>Axi-ASymmetric</w:t>
      </w:r>
      <w:proofErr w:type="spellEnd"/>
      <w:r w:rsidRPr="00EF0BA8">
        <w:rPr>
          <w:rFonts w:ascii="Times New Roman" w:hAnsi="Times New Roman" w:cs="Times New Roman"/>
        </w:rPr>
        <w:t xml:space="preserve"> Configuration </w:t>
      </w:r>
    </w:p>
    <w:p w:rsidR="00EF0BA8" w:rsidRDefault="00EF0BA8" w:rsidP="00EF0BA8">
      <w:pPr>
        <w:jc w:val="both"/>
        <w:rPr>
          <w:rFonts w:ascii="Times New Roman" w:hAnsi="Times New Roman" w:cs="Times New Roman"/>
          <w:sz w:val="24"/>
          <w:szCs w:val="24"/>
        </w:rPr>
      </w:pPr>
    </w:p>
    <w:p w:rsidR="0001385A" w:rsidRPr="00EF0BA8" w:rsidRDefault="0001385A" w:rsidP="00EF0BA8">
      <w:pPr>
        <w:jc w:val="both"/>
        <w:rPr>
          <w:rFonts w:ascii="Times New Roman" w:hAnsi="Times New Roman" w:cs="Times New Roman"/>
          <w:sz w:val="24"/>
          <w:szCs w:val="24"/>
        </w:rPr>
      </w:pPr>
      <w:r w:rsidRPr="00EF0BA8">
        <w:rPr>
          <w:rFonts w:ascii="Times New Roman" w:hAnsi="Times New Roman" w:cs="Times New Roman"/>
          <w:sz w:val="24"/>
          <w:szCs w:val="24"/>
        </w:rPr>
        <w:t xml:space="preserve">In an </w:t>
      </w:r>
      <w:proofErr w:type="spellStart"/>
      <w:r w:rsidRPr="00EF0BA8">
        <w:rPr>
          <w:rFonts w:ascii="Times New Roman" w:hAnsi="Times New Roman" w:cs="Times New Roman"/>
          <w:sz w:val="24"/>
          <w:szCs w:val="24"/>
        </w:rPr>
        <w:t>axi</w:t>
      </w:r>
      <w:proofErr w:type="spellEnd"/>
      <w:r w:rsidRPr="00EF0BA8">
        <w:rPr>
          <w:rFonts w:ascii="Times New Roman" w:hAnsi="Times New Roman" w:cs="Times New Roman"/>
          <w:sz w:val="24"/>
          <w:szCs w:val="24"/>
        </w:rPr>
        <w:t xml:space="preserve">-symmetric configuration the antenna axes are symmetrical with respect to the </w:t>
      </w:r>
      <w:proofErr w:type="gramStart"/>
      <w:r w:rsidRPr="00EF0BA8">
        <w:rPr>
          <w:rFonts w:ascii="Times New Roman" w:hAnsi="Times New Roman" w:cs="Times New Roman"/>
          <w:sz w:val="24"/>
          <w:szCs w:val="24"/>
        </w:rPr>
        <w:t>reflector ,which</w:t>
      </w:r>
      <w:proofErr w:type="gramEnd"/>
      <w:r w:rsidRPr="00EF0BA8">
        <w:rPr>
          <w:rFonts w:ascii="Times New Roman" w:hAnsi="Times New Roman" w:cs="Times New Roman"/>
          <w:sz w:val="24"/>
          <w:szCs w:val="24"/>
        </w:rPr>
        <w:t xml:space="preserve"> results in a relatively simple mechanical structure and antenna mount.</w:t>
      </w:r>
    </w:p>
    <w:p w:rsidR="00AD01E4" w:rsidRPr="00EF0BA8" w:rsidRDefault="00AD01E4" w:rsidP="0001385A">
      <w:pPr>
        <w:rPr>
          <w:rFonts w:ascii="Times New Roman" w:hAnsi="Times New Roman" w:cs="Times New Roman"/>
          <w:sz w:val="24"/>
          <w:szCs w:val="24"/>
        </w:rPr>
      </w:pPr>
      <w:r w:rsidRPr="00EF0BA8">
        <w:rPr>
          <w:rFonts w:ascii="Times New Roman" w:hAnsi="Times New Roman" w:cs="Times New Roman"/>
          <w:noProof/>
          <w:sz w:val="24"/>
          <w:szCs w:val="24"/>
        </w:rPr>
        <w:drawing>
          <wp:inline distT="0" distB="0" distL="0" distR="0">
            <wp:extent cx="2762250" cy="269499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2762250" cy="2694995"/>
                    </a:xfrm>
                    <a:prstGeom prst="rect">
                      <a:avLst/>
                    </a:prstGeom>
                    <a:noFill/>
                    <a:ln w="9525">
                      <a:noFill/>
                      <a:miter lim="800000"/>
                      <a:headEnd/>
                      <a:tailEnd/>
                    </a:ln>
                  </pic:spPr>
                </pic:pic>
              </a:graphicData>
            </a:graphic>
          </wp:inline>
        </w:drawing>
      </w:r>
      <w:r w:rsidRPr="00EF0BA8">
        <w:rPr>
          <w:rFonts w:ascii="Times New Roman" w:hAnsi="Times New Roman" w:cs="Times New Roman"/>
          <w:noProof/>
          <w:sz w:val="24"/>
          <w:szCs w:val="24"/>
        </w:rPr>
        <w:drawing>
          <wp:inline distT="0" distB="0" distL="0" distR="0">
            <wp:extent cx="2714625" cy="2695575"/>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2714625" cy="2695575"/>
                    </a:xfrm>
                    <a:prstGeom prst="rect">
                      <a:avLst/>
                    </a:prstGeom>
                    <a:noFill/>
                    <a:ln w="9525">
                      <a:noFill/>
                      <a:miter lim="800000"/>
                      <a:headEnd/>
                      <a:tailEnd/>
                    </a:ln>
                  </pic:spPr>
                </pic:pic>
              </a:graphicData>
            </a:graphic>
          </wp:inline>
        </w:drawing>
      </w:r>
    </w:p>
    <w:p w:rsidR="00AD01E4" w:rsidRPr="00EF0BA8" w:rsidRDefault="00AD01E4" w:rsidP="009473E1">
      <w:pPr>
        <w:pStyle w:val="Default"/>
        <w:spacing w:line="276" w:lineRule="auto"/>
        <w:jc w:val="both"/>
        <w:rPr>
          <w:rFonts w:ascii="Times New Roman" w:hAnsi="Times New Roman" w:cs="Times New Roman"/>
        </w:rPr>
      </w:pPr>
      <w:r w:rsidRPr="00EF0BA8">
        <w:rPr>
          <w:rFonts w:ascii="Times New Roman" w:hAnsi="Times New Roman" w:cs="Times New Roman"/>
          <w:b/>
          <w:bCs/>
        </w:rPr>
        <w:t xml:space="preserve">Primary </w:t>
      </w:r>
      <w:proofErr w:type="gramStart"/>
      <w:r w:rsidRPr="00EF0BA8">
        <w:rPr>
          <w:rFonts w:ascii="Times New Roman" w:hAnsi="Times New Roman" w:cs="Times New Roman"/>
          <w:b/>
          <w:bCs/>
        </w:rPr>
        <w:t>Feed :</w:t>
      </w:r>
      <w:proofErr w:type="gramEnd"/>
      <w:r w:rsidRPr="00EF0BA8">
        <w:rPr>
          <w:rFonts w:ascii="Times New Roman" w:hAnsi="Times New Roman" w:cs="Times New Roman"/>
          <w:b/>
          <w:bCs/>
        </w:rPr>
        <w:t xml:space="preserve"> </w:t>
      </w:r>
    </w:p>
    <w:p w:rsidR="00EF0BA8" w:rsidRDefault="00EF0BA8" w:rsidP="00EF0BA8">
      <w:pPr>
        <w:pStyle w:val="Default"/>
        <w:spacing w:line="276" w:lineRule="auto"/>
        <w:ind w:firstLine="720"/>
        <w:jc w:val="both"/>
        <w:rPr>
          <w:rFonts w:ascii="Times New Roman" w:hAnsi="Times New Roman" w:cs="Times New Roman"/>
        </w:rPr>
      </w:pPr>
    </w:p>
    <w:p w:rsidR="00AD01E4" w:rsidRPr="00EF0BA8" w:rsidRDefault="00AD01E4" w:rsidP="00EF0BA8">
      <w:pPr>
        <w:pStyle w:val="Default"/>
        <w:spacing w:line="276" w:lineRule="auto"/>
        <w:ind w:firstLine="720"/>
        <w:jc w:val="both"/>
        <w:rPr>
          <w:rFonts w:ascii="Times New Roman" w:hAnsi="Times New Roman" w:cs="Times New Roman"/>
        </w:rPr>
      </w:pPr>
      <w:r w:rsidRPr="00EF0BA8">
        <w:rPr>
          <w:rFonts w:ascii="Times New Roman" w:hAnsi="Times New Roman" w:cs="Times New Roman"/>
        </w:rPr>
        <w:t xml:space="preserve">In primary, feed is located at the focal point of the parabolic reflector. Many dishes use only a single bounce, with incoming waves reflecting off the dish surface to the focus in front of the dish, where the antenna is located. </w:t>
      </w:r>
      <w:proofErr w:type="gramStart"/>
      <w:r w:rsidRPr="00EF0BA8">
        <w:rPr>
          <w:rFonts w:ascii="Times New Roman" w:hAnsi="Times New Roman" w:cs="Times New Roman"/>
        </w:rPr>
        <w:t>when</w:t>
      </w:r>
      <w:proofErr w:type="gramEnd"/>
      <w:r w:rsidRPr="00EF0BA8">
        <w:rPr>
          <w:rFonts w:ascii="Times New Roman" w:hAnsi="Times New Roman" w:cs="Times New Roman"/>
        </w:rPr>
        <w:t xml:space="preserve"> the dish is used to transmit ,the transmitting antenna at the focus beams waves toward the dish, bouncing them off to space. This is the simplest arrangement. </w:t>
      </w:r>
    </w:p>
    <w:p w:rsidR="00AD01E4" w:rsidRPr="00EF0BA8" w:rsidRDefault="00AD01E4" w:rsidP="009473E1">
      <w:pPr>
        <w:pStyle w:val="Default"/>
        <w:spacing w:line="276" w:lineRule="auto"/>
        <w:jc w:val="both"/>
        <w:rPr>
          <w:rFonts w:ascii="Times New Roman" w:hAnsi="Times New Roman" w:cs="Times New Roman"/>
        </w:rPr>
      </w:pPr>
      <w:proofErr w:type="spellStart"/>
      <w:proofErr w:type="gramStart"/>
      <w:r w:rsidRPr="00EF0BA8">
        <w:rPr>
          <w:rFonts w:ascii="Times New Roman" w:hAnsi="Times New Roman" w:cs="Times New Roman"/>
          <w:b/>
          <w:bCs/>
        </w:rPr>
        <w:t>Cassegrain</w:t>
      </w:r>
      <w:proofErr w:type="spellEnd"/>
      <w:r w:rsidRPr="00EF0BA8">
        <w:rPr>
          <w:rFonts w:ascii="Times New Roman" w:hAnsi="Times New Roman" w:cs="Times New Roman"/>
          <w:b/>
          <w:bCs/>
        </w:rPr>
        <w:t xml:space="preserve"> :</w:t>
      </w:r>
      <w:proofErr w:type="gramEnd"/>
      <w:r w:rsidRPr="00EF0BA8">
        <w:rPr>
          <w:rFonts w:ascii="Times New Roman" w:hAnsi="Times New Roman" w:cs="Times New Roman"/>
          <w:b/>
          <w:bCs/>
        </w:rPr>
        <w:t xml:space="preserve"> </w:t>
      </w:r>
    </w:p>
    <w:p w:rsidR="00EF0BA8" w:rsidRDefault="00EF0BA8" w:rsidP="00EF0BA8">
      <w:pPr>
        <w:pStyle w:val="Default"/>
        <w:spacing w:line="276" w:lineRule="auto"/>
        <w:ind w:firstLine="720"/>
        <w:jc w:val="both"/>
        <w:rPr>
          <w:rFonts w:ascii="Times New Roman" w:hAnsi="Times New Roman" w:cs="Times New Roman"/>
        </w:rPr>
      </w:pPr>
    </w:p>
    <w:p w:rsidR="00AD01E4" w:rsidRPr="00EF0BA8" w:rsidRDefault="00AD01E4" w:rsidP="00EF0BA8">
      <w:pPr>
        <w:pStyle w:val="Default"/>
        <w:spacing w:line="276" w:lineRule="auto"/>
        <w:ind w:firstLine="720"/>
        <w:jc w:val="both"/>
        <w:rPr>
          <w:rFonts w:ascii="Times New Roman" w:hAnsi="Times New Roman" w:cs="Times New Roman"/>
        </w:rPr>
      </w:pPr>
      <w:r w:rsidRPr="00EF0BA8">
        <w:rPr>
          <w:rFonts w:ascii="Times New Roman" w:hAnsi="Times New Roman" w:cs="Times New Roman"/>
        </w:rPr>
        <w:t xml:space="preserve">Many dishes have the waves make more than one bounce .This is generally called as folded systems. The advantage is that the whole dish and feed system is more compact. There are </w:t>
      </w:r>
      <w:r w:rsidRPr="00EF0BA8">
        <w:rPr>
          <w:rFonts w:ascii="Times New Roman" w:hAnsi="Times New Roman" w:cs="Times New Roman"/>
        </w:rPr>
        <w:lastRenderedPageBreak/>
        <w:t xml:space="preserve">several folded configurations, but all have at least one secondary reflector also called a sub reflector, located out in front of the dish to redirect the waves. </w:t>
      </w:r>
    </w:p>
    <w:p w:rsidR="00AD01E4" w:rsidRPr="00EF0BA8" w:rsidRDefault="00AD01E4" w:rsidP="009473E1">
      <w:pPr>
        <w:jc w:val="both"/>
        <w:rPr>
          <w:rFonts w:ascii="Times New Roman" w:hAnsi="Times New Roman" w:cs="Times New Roman"/>
          <w:sz w:val="24"/>
          <w:szCs w:val="24"/>
        </w:rPr>
      </w:pPr>
      <w:r w:rsidRPr="00EF0BA8">
        <w:rPr>
          <w:rFonts w:ascii="Times New Roman" w:hAnsi="Times New Roman" w:cs="Times New Roman"/>
          <w:sz w:val="24"/>
          <w:szCs w:val="24"/>
        </w:rPr>
        <w:t xml:space="preserve">A common dual reflector antenna called </w:t>
      </w:r>
      <w:proofErr w:type="spellStart"/>
      <w:r w:rsidRPr="00EF0BA8">
        <w:rPr>
          <w:rFonts w:ascii="Times New Roman" w:hAnsi="Times New Roman" w:cs="Times New Roman"/>
          <w:sz w:val="24"/>
          <w:szCs w:val="24"/>
        </w:rPr>
        <w:t>Cassegrain</w:t>
      </w:r>
      <w:proofErr w:type="spellEnd"/>
      <w:r w:rsidRPr="00EF0BA8">
        <w:rPr>
          <w:rFonts w:ascii="Times New Roman" w:hAnsi="Times New Roman" w:cs="Times New Roman"/>
          <w:sz w:val="24"/>
          <w:szCs w:val="24"/>
        </w:rPr>
        <w:t xml:space="preserve"> has a convex sub reflector positioned in front of the main dish, closer to the dish than the focus. This sub reflector bounces back the waves back toward a feed located on the main dish’s center, sometimes behind a hole at the center of the main dish. Sometimes there are even more sub reflectors behind the dish to direct the waves to the fed for convenience or compactness.</w:t>
      </w:r>
    </w:p>
    <w:p w:rsidR="00AD01E4" w:rsidRPr="00EF0BA8" w:rsidRDefault="00AD01E4" w:rsidP="00AD01E4">
      <w:pPr>
        <w:pStyle w:val="Default"/>
        <w:spacing w:line="276" w:lineRule="auto"/>
        <w:rPr>
          <w:rFonts w:ascii="Times New Roman" w:hAnsi="Times New Roman" w:cs="Times New Roman"/>
        </w:rPr>
      </w:pPr>
      <w:r w:rsidRPr="00EF0BA8">
        <w:rPr>
          <w:rFonts w:ascii="Times New Roman" w:hAnsi="Times New Roman" w:cs="Times New Roman"/>
          <w:b/>
          <w:bCs/>
        </w:rPr>
        <w:t xml:space="preserve">Gregorian </w:t>
      </w:r>
    </w:p>
    <w:p w:rsidR="00AD01E4" w:rsidRPr="00EF0BA8" w:rsidRDefault="00AD01E4" w:rsidP="00AD01E4">
      <w:pPr>
        <w:pStyle w:val="Default"/>
        <w:spacing w:line="276" w:lineRule="auto"/>
        <w:rPr>
          <w:rFonts w:ascii="Times New Roman" w:hAnsi="Times New Roman" w:cs="Times New Roman"/>
        </w:rPr>
      </w:pPr>
      <w:r w:rsidRPr="00EF0BA8">
        <w:rPr>
          <w:rFonts w:ascii="Times New Roman" w:hAnsi="Times New Roman" w:cs="Times New Roman"/>
        </w:rPr>
        <w:t xml:space="preserve">This system has a concave secondary reflector located just beyond the primary focus. This also bounces the waves back toward the dish. </w:t>
      </w:r>
    </w:p>
    <w:p w:rsidR="00AD01E4" w:rsidRPr="00EF0BA8" w:rsidRDefault="00AD01E4" w:rsidP="00AD01E4">
      <w:pPr>
        <w:pStyle w:val="Default"/>
        <w:spacing w:line="276" w:lineRule="auto"/>
        <w:rPr>
          <w:rFonts w:ascii="Times New Roman" w:hAnsi="Times New Roman" w:cs="Times New Roman"/>
        </w:rPr>
      </w:pPr>
      <w:proofErr w:type="gramStart"/>
      <w:r w:rsidRPr="00EF0BA8">
        <w:rPr>
          <w:rFonts w:ascii="Times New Roman" w:hAnsi="Times New Roman" w:cs="Times New Roman"/>
          <w:b/>
          <w:bCs/>
        </w:rPr>
        <w:t>ii)</w:t>
      </w:r>
      <w:proofErr w:type="gramEnd"/>
      <w:r w:rsidRPr="00EF0BA8">
        <w:rPr>
          <w:rFonts w:ascii="Times New Roman" w:hAnsi="Times New Roman" w:cs="Times New Roman"/>
          <w:b/>
          <w:bCs/>
        </w:rPr>
        <w:t xml:space="preserve">Asymmetric Configuration </w:t>
      </w:r>
    </w:p>
    <w:p w:rsidR="00AD01E4" w:rsidRPr="00EF0BA8" w:rsidRDefault="00AD01E4" w:rsidP="00AD01E4">
      <w:pPr>
        <w:pStyle w:val="Default"/>
        <w:spacing w:line="276" w:lineRule="auto"/>
        <w:rPr>
          <w:rFonts w:ascii="Times New Roman" w:hAnsi="Times New Roman" w:cs="Times New Roman"/>
        </w:rPr>
      </w:pPr>
      <w:r w:rsidRPr="00EF0BA8">
        <w:rPr>
          <w:rFonts w:ascii="Times New Roman" w:hAnsi="Times New Roman" w:cs="Times New Roman"/>
          <w:b/>
          <w:bCs/>
        </w:rPr>
        <w:t xml:space="preserve">Offset or Off-axis feed </w:t>
      </w:r>
    </w:p>
    <w:p w:rsidR="00EF0BA8" w:rsidRDefault="00EF0BA8" w:rsidP="00EF0BA8">
      <w:pPr>
        <w:pStyle w:val="Default"/>
        <w:spacing w:line="276" w:lineRule="auto"/>
        <w:ind w:firstLine="720"/>
        <w:rPr>
          <w:rFonts w:ascii="Times New Roman" w:hAnsi="Times New Roman" w:cs="Times New Roman"/>
        </w:rPr>
      </w:pPr>
    </w:p>
    <w:p w:rsidR="00AD01E4" w:rsidRPr="00EF0BA8" w:rsidRDefault="00AD01E4" w:rsidP="00EF0BA8">
      <w:pPr>
        <w:pStyle w:val="Default"/>
        <w:spacing w:line="276" w:lineRule="auto"/>
        <w:ind w:firstLine="720"/>
        <w:rPr>
          <w:rFonts w:ascii="Times New Roman" w:hAnsi="Times New Roman" w:cs="Times New Roman"/>
        </w:rPr>
      </w:pPr>
      <w:r w:rsidRPr="00EF0BA8">
        <w:rPr>
          <w:rFonts w:ascii="Times New Roman" w:hAnsi="Times New Roman" w:cs="Times New Roman"/>
        </w:rPr>
        <w:t xml:space="preserve">The performance of tan </w:t>
      </w:r>
      <w:proofErr w:type="spellStart"/>
      <w:r w:rsidRPr="00EF0BA8">
        <w:rPr>
          <w:rFonts w:ascii="Times New Roman" w:hAnsi="Times New Roman" w:cs="Times New Roman"/>
        </w:rPr>
        <w:t>axi</w:t>
      </w:r>
      <w:proofErr w:type="spellEnd"/>
      <w:r w:rsidRPr="00EF0BA8">
        <w:rPr>
          <w:rFonts w:ascii="Times New Roman" w:hAnsi="Times New Roman" w:cs="Times New Roman"/>
        </w:rPr>
        <w:t>-symmetric configuration is affected by the blockage of the aperture by the feed and the sub reflector assembly. The result is a reduction in the antenna efficiency and an increase in the side lobe levels. The asymmetric configuration can remove this limitation</w:t>
      </w:r>
      <w:proofErr w:type="gramStart"/>
      <w:r w:rsidRPr="00EF0BA8">
        <w:rPr>
          <w:rFonts w:ascii="Times New Roman" w:hAnsi="Times New Roman" w:cs="Times New Roman"/>
        </w:rPr>
        <w:t>..</w:t>
      </w:r>
      <w:proofErr w:type="gramEnd"/>
      <w:r w:rsidRPr="00EF0BA8">
        <w:rPr>
          <w:rFonts w:ascii="Times New Roman" w:hAnsi="Times New Roman" w:cs="Times New Roman"/>
        </w:rPr>
        <w:t xml:space="preserve">This is achieved by offsetting the mounting arrangement of the feed so that it does not obstruct the main </w:t>
      </w:r>
      <w:proofErr w:type="spellStart"/>
      <w:r w:rsidRPr="00EF0BA8">
        <w:rPr>
          <w:rFonts w:ascii="Times New Roman" w:hAnsi="Times New Roman" w:cs="Times New Roman"/>
        </w:rPr>
        <w:t>beam.As</w:t>
      </w:r>
      <w:proofErr w:type="spellEnd"/>
      <w:r w:rsidRPr="00EF0BA8">
        <w:rPr>
          <w:rFonts w:ascii="Times New Roman" w:hAnsi="Times New Roman" w:cs="Times New Roman"/>
        </w:rPr>
        <w:t xml:space="preserve"> a </w:t>
      </w:r>
      <w:proofErr w:type="gramStart"/>
      <w:r w:rsidRPr="00EF0BA8">
        <w:rPr>
          <w:rFonts w:ascii="Times New Roman" w:hAnsi="Times New Roman" w:cs="Times New Roman"/>
        </w:rPr>
        <w:t>result ,the</w:t>
      </w:r>
      <w:proofErr w:type="gramEnd"/>
      <w:r w:rsidRPr="00EF0BA8">
        <w:rPr>
          <w:rFonts w:ascii="Times New Roman" w:hAnsi="Times New Roman" w:cs="Times New Roman"/>
        </w:rPr>
        <w:t xml:space="preserve"> efficiency and side lobe level performance are improved. </w:t>
      </w:r>
    </w:p>
    <w:p w:rsidR="009473E1" w:rsidRPr="00EF0BA8" w:rsidRDefault="009473E1" w:rsidP="00AD01E4">
      <w:pPr>
        <w:pStyle w:val="Default"/>
        <w:spacing w:line="276" w:lineRule="auto"/>
        <w:rPr>
          <w:rFonts w:ascii="Times New Roman" w:hAnsi="Times New Roman" w:cs="Times New Roman"/>
        </w:rPr>
      </w:pPr>
    </w:p>
    <w:p w:rsidR="00AD01E4" w:rsidRPr="00EF0BA8" w:rsidRDefault="00AD01E4" w:rsidP="00AD01E4">
      <w:pPr>
        <w:pStyle w:val="Default"/>
        <w:spacing w:line="276" w:lineRule="auto"/>
        <w:rPr>
          <w:rFonts w:ascii="Times New Roman" w:hAnsi="Times New Roman" w:cs="Times New Roman"/>
        </w:rPr>
      </w:pPr>
      <w:r w:rsidRPr="00EF0BA8">
        <w:rPr>
          <w:rFonts w:ascii="Times New Roman" w:hAnsi="Times New Roman" w:cs="Times New Roman"/>
          <w:b/>
          <w:bCs/>
        </w:rPr>
        <w:t xml:space="preserve">ANTENNA </w:t>
      </w:r>
      <w:proofErr w:type="gramStart"/>
      <w:r w:rsidRPr="00EF0BA8">
        <w:rPr>
          <w:rFonts w:ascii="Times New Roman" w:hAnsi="Times New Roman" w:cs="Times New Roman"/>
          <w:b/>
          <w:bCs/>
        </w:rPr>
        <w:t>REFLECTOR :</w:t>
      </w:r>
      <w:proofErr w:type="gramEnd"/>
      <w:r w:rsidRPr="00EF0BA8">
        <w:rPr>
          <w:rFonts w:ascii="Times New Roman" w:hAnsi="Times New Roman" w:cs="Times New Roman"/>
          <w:b/>
          <w:bCs/>
        </w:rPr>
        <w:t xml:space="preserve"> </w:t>
      </w:r>
    </w:p>
    <w:p w:rsidR="009473E1" w:rsidRPr="00EF0BA8" w:rsidRDefault="009473E1" w:rsidP="009473E1">
      <w:pPr>
        <w:pStyle w:val="Default"/>
        <w:spacing w:line="276" w:lineRule="auto"/>
        <w:ind w:firstLine="720"/>
        <w:rPr>
          <w:rFonts w:ascii="Times New Roman" w:hAnsi="Times New Roman" w:cs="Times New Roman"/>
        </w:rPr>
      </w:pPr>
    </w:p>
    <w:p w:rsidR="00AD01E4" w:rsidRPr="00EF0BA8" w:rsidRDefault="00AD01E4" w:rsidP="009473E1">
      <w:pPr>
        <w:pStyle w:val="Default"/>
        <w:spacing w:line="276" w:lineRule="auto"/>
        <w:ind w:firstLine="720"/>
        <w:rPr>
          <w:rFonts w:ascii="Times New Roman" w:hAnsi="Times New Roman" w:cs="Times New Roman"/>
        </w:rPr>
      </w:pPr>
      <w:r w:rsidRPr="00EF0BA8">
        <w:rPr>
          <w:rFonts w:ascii="Times New Roman" w:hAnsi="Times New Roman" w:cs="Times New Roman"/>
        </w:rPr>
        <w:t xml:space="preserve">Mostly parabolic reflectors are used as the main antenna for the earth stations because of the high gain available from the reflector and the ability of focusing a parallel beam into a point at the focus where the </w:t>
      </w:r>
      <w:proofErr w:type="spellStart"/>
      <w:r w:rsidRPr="00EF0BA8">
        <w:rPr>
          <w:rFonts w:ascii="Times New Roman" w:hAnsi="Times New Roman" w:cs="Times New Roman"/>
        </w:rPr>
        <w:t>feed</w:t>
      </w:r>
      <w:proofErr w:type="gramStart"/>
      <w:r w:rsidRPr="00EF0BA8">
        <w:rPr>
          <w:rFonts w:ascii="Times New Roman" w:hAnsi="Times New Roman" w:cs="Times New Roman"/>
        </w:rPr>
        <w:t>,i.e</w:t>
      </w:r>
      <w:proofErr w:type="spellEnd"/>
      <w:proofErr w:type="gramEnd"/>
      <w:r w:rsidRPr="00EF0BA8">
        <w:rPr>
          <w:rFonts w:ascii="Times New Roman" w:hAnsi="Times New Roman" w:cs="Times New Roman"/>
        </w:rPr>
        <w:t xml:space="preserve">., the receiving/radiating element is located .For large antenna system more than one reflector surfaces may be used in as in the </w:t>
      </w:r>
      <w:proofErr w:type="spellStart"/>
      <w:r w:rsidRPr="00EF0BA8">
        <w:rPr>
          <w:rFonts w:ascii="Times New Roman" w:hAnsi="Times New Roman" w:cs="Times New Roman"/>
        </w:rPr>
        <w:t>cassegrain</w:t>
      </w:r>
      <w:proofErr w:type="spellEnd"/>
      <w:r w:rsidRPr="00EF0BA8">
        <w:rPr>
          <w:rFonts w:ascii="Times New Roman" w:hAnsi="Times New Roman" w:cs="Times New Roman"/>
        </w:rPr>
        <w:t xml:space="preserve"> antenna system. </w:t>
      </w:r>
    </w:p>
    <w:p w:rsidR="00AD01E4" w:rsidRPr="00EF0BA8" w:rsidRDefault="00AD01E4" w:rsidP="00AD01E4">
      <w:pPr>
        <w:pStyle w:val="Default"/>
        <w:spacing w:line="276" w:lineRule="auto"/>
        <w:rPr>
          <w:rFonts w:ascii="Times New Roman" w:hAnsi="Times New Roman" w:cs="Times New Roman"/>
        </w:rPr>
      </w:pPr>
      <w:r w:rsidRPr="00EF0BA8">
        <w:rPr>
          <w:rFonts w:ascii="Times New Roman" w:hAnsi="Times New Roman" w:cs="Times New Roman"/>
        </w:rPr>
        <w:t xml:space="preserve">Earth stations are also classified on the basis of services for example: </w:t>
      </w:r>
    </w:p>
    <w:p w:rsidR="00AD01E4" w:rsidRPr="00EF0BA8" w:rsidRDefault="00AD01E4" w:rsidP="00AD01E4">
      <w:pPr>
        <w:pStyle w:val="Default"/>
        <w:spacing w:line="276" w:lineRule="auto"/>
        <w:rPr>
          <w:rFonts w:ascii="Times New Roman" w:hAnsi="Times New Roman" w:cs="Times New Roman"/>
        </w:rPr>
      </w:pPr>
      <w:r w:rsidRPr="00EF0BA8">
        <w:rPr>
          <w:rFonts w:ascii="Times New Roman" w:hAnsi="Times New Roman" w:cs="Times New Roman"/>
        </w:rPr>
        <w:t xml:space="preserve">1 .Two way </w:t>
      </w:r>
      <w:proofErr w:type="gramStart"/>
      <w:r w:rsidRPr="00EF0BA8">
        <w:rPr>
          <w:rFonts w:ascii="Times New Roman" w:hAnsi="Times New Roman" w:cs="Times New Roman"/>
        </w:rPr>
        <w:t>TV ,Telephony</w:t>
      </w:r>
      <w:proofErr w:type="gramEnd"/>
      <w:r w:rsidRPr="00EF0BA8">
        <w:rPr>
          <w:rFonts w:ascii="Times New Roman" w:hAnsi="Times New Roman" w:cs="Times New Roman"/>
        </w:rPr>
        <w:t xml:space="preserve"> and data </w:t>
      </w:r>
    </w:p>
    <w:p w:rsidR="00AD01E4" w:rsidRPr="00EF0BA8" w:rsidRDefault="00AD01E4" w:rsidP="00AD01E4">
      <w:pPr>
        <w:pStyle w:val="Default"/>
        <w:spacing w:line="276" w:lineRule="auto"/>
        <w:rPr>
          <w:rFonts w:ascii="Times New Roman" w:hAnsi="Times New Roman" w:cs="Times New Roman"/>
        </w:rPr>
      </w:pPr>
      <w:proofErr w:type="gramStart"/>
      <w:r w:rsidRPr="00EF0BA8">
        <w:rPr>
          <w:rFonts w:ascii="Times New Roman" w:hAnsi="Times New Roman" w:cs="Times New Roman"/>
        </w:rPr>
        <w:t>2 .</w:t>
      </w:r>
      <w:proofErr w:type="gramEnd"/>
      <w:r w:rsidRPr="00EF0BA8">
        <w:rPr>
          <w:rFonts w:ascii="Times New Roman" w:hAnsi="Times New Roman" w:cs="Times New Roman"/>
        </w:rPr>
        <w:t xml:space="preserve"> Two </w:t>
      </w:r>
      <w:proofErr w:type="gramStart"/>
      <w:r w:rsidRPr="00EF0BA8">
        <w:rPr>
          <w:rFonts w:ascii="Times New Roman" w:hAnsi="Times New Roman" w:cs="Times New Roman"/>
        </w:rPr>
        <w:t>way</w:t>
      </w:r>
      <w:proofErr w:type="gramEnd"/>
      <w:r w:rsidRPr="00EF0BA8">
        <w:rPr>
          <w:rFonts w:ascii="Times New Roman" w:hAnsi="Times New Roman" w:cs="Times New Roman"/>
        </w:rPr>
        <w:t xml:space="preserve"> TV </w:t>
      </w:r>
    </w:p>
    <w:p w:rsidR="00AD01E4" w:rsidRPr="00EF0BA8" w:rsidRDefault="00AD01E4" w:rsidP="00AD01E4">
      <w:pPr>
        <w:pStyle w:val="Default"/>
        <w:spacing w:line="276" w:lineRule="auto"/>
        <w:rPr>
          <w:rFonts w:ascii="Times New Roman" w:hAnsi="Times New Roman" w:cs="Times New Roman"/>
        </w:rPr>
      </w:pPr>
      <w:r w:rsidRPr="00EF0BA8">
        <w:rPr>
          <w:rFonts w:ascii="Times New Roman" w:hAnsi="Times New Roman" w:cs="Times New Roman"/>
        </w:rPr>
        <w:t xml:space="preserve">3 .TV receive only and two way telephony and data </w:t>
      </w:r>
    </w:p>
    <w:p w:rsidR="00AD01E4" w:rsidRPr="00EF0BA8" w:rsidRDefault="00AD01E4" w:rsidP="00AD01E4">
      <w:pPr>
        <w:pStyle w:val="Default"/>
        <w:spacing w:line="276" w:lineRule="auto"/>
        <w:rPr>
          <w:rFonts w:ascii="Times New Roman" w:hAnsi="Times New Roman" w:cs="Times New Roman"/>
        </w:rPr>
      </w:pPr>
      <w:r w:rsidRPr="00EF0BA8">
        <w:rPr>
          <w:rFonts w:ascii="Times New Roman" w:hAnsi="Times New Roman" w:cs="Times New Roman"/>
        </w:rPr>
        <w:t xml:space="preserve">4 .Two way data </w:t>
      </w:r>
    </w:p>
    <w:p w:rsidR="00AD01E4" w:rsidRPr="00EF0BA8" w:rsidRDefault="00AD01E4" w:rsidP="00AD01E4">
      <w:pPr>
        <w:pStyle w:val="Default"/>
        <w:spacing w:line="276" w:lineRule="auto"/>
        <w:rPr>
          <w:rFonts w:ascii="Times New Roman" w:hAnsi="Times New Roman" w:cs="Times New Roman"/>
        </w:rPr>
      </w:pPr>
      <w:r w:rsidRPr="00EF0BA8">
        <w:rPr>
          <w:rFonts w:ascii="Times New Roman" w:hAnsi="Times New Roman" w:cs="Times New Roman"/>
        </w:rPr>
        <w:t xml:space="preserve">From the classifications it is obvious that the technology of earth station will vary considerably on the performance and the service requirements of earth station </w:t>
      </w:r>
    </w:p>
    <w:p w:rsidR="00AD01E4" w:rsidRPr="00EF0BA8" w:rsidRDefault="00AD01E4" w:rsidP="00AD01E4">
      <w:pPr>
        <w:rPr>
          <w:rFonts w:ascii="Times New Roman" w:hAnsi="Times New Roman" w:cs="Times New Roman"/>
          <w:sz w:val="24"/>
          <w:szCs w:val="24"/>
        </w:rPr>
      </w:pPr>
      <w:r w:rsidRPr="00EF0BA8">
        <w:rPr>
          <w:rFonts w:ascii="Times New Roman" w:hAnsi="Times New Roman" w:cs="Times New Roman"/>
          <w:sz w:val="24"/>
          <w:szCs w:val="24"/>
        </w:rPr>
        <w:t>For mechanical design of parabolic reflector the following parameters are required to be considered:</w:t>
      </w:r>
    </w:p>
    <w:p w:rsidR="00AD01E4" w:rsidRPr="00EF0BA8" w:rsidRDefault="00AD01E4" w:rsidP="00AD01E4">
      <w:pPr>
        <w:pStyle w:val="Default"/>
        <w:rPr>
          <w:rFonts w:ascii="Times New Roman" w:hAnsi="Times New Roman" w:cs="Times New Roman"/>
        </w:rPr>
      </w:pPr>
    </w:p>
    <w:p w:rsidR="00AD01E4" w:rsidRPr="00EF0BA8" w:rsidRDefault="00AD01E4" w:rsidP="00AD01E4">
      <w:pPr>
        <w:pStyle w:val="Default"/>
        <w:spacing w:after="177"/>
        <w:rPr>
          <w:rFonts w:ascii="Times New Roman" w:hAnsi="Times New Roman" w:cs="Times New Roman"/>
        </w:rPr>
      </w:pPr>
      <w:r w:rsidRPr="00EF0BA8">
        <w:rPr>
          <w:rFonts w:ascii="Times New Roman" w:hAnsi="Times New Roman" w:cs="Times New Roman"/>
        </w:rPr>
        <w:t xml:space="preserve">Size of the reflector </w:t>
      </w:r>
    </w:p>
    <w:p w:rsidR="00AD01E4" w:rsidRPr="00EF0BA8" w:rsidRDefault="00AD01E4" w:rsidP="00AD01E4">
      <w:pPr>
        <w:pStyle w:val="Default"/>
        <w:spacing w:after="177"/>
        <w:rPr>
          <w:rFonts w:ascii="Times New Roman" w:hAnsi="Times New Roman" w:cs="Times New Roman"/>
        </w:rPr>
      </w:pPr>
      <w:r w:rsidRPr="00EF0BA8">
        <w:rPr>
          <w:rFonts w:ascii="Times New Roman" w:hAnsi="Times New Roman" w:cs="Times New Roman"/>
        </w:rPr>
        <w:t xml:space="preserve"> Focal Length /diameter ratio </w:t>
      </w:r>
    </w:p>
    <w:p w:rsidR="00AD01E4" w:rsidRPr="00EF0BA8" w:rsidRDefault="00AD01E4" w:rsidP="00AD01E4">
      <w:pPr>
        <w:pStyle w:val="Default"/>
        <w:spacing w:after="177"/>
        <w:rPr>
          <w:rFonts w:ascii="Times New Roman" w:hAnsi="Times New Roman" w:cs="Times New Roman"/>
        </w:rPr>
      </w:pPr>
      <w:r w:rsidRPr="00EF0BA8">
        <w:rPr>
          <w:rFonts w:ascii="Times New Roman" w:hAnsi="Times New Roman" w:cs="Times New Roman"/>
        </w:rPr>
        <w:t xml:space="preserve"> RMS error of main and sub reflector </w:t>
      </w:r>
    </w:p>
    <w:p w:rsidR="00AD01E4" w:rsidRPr="00EF0BA8" w:rsidRDefault="00AD01E4" w:rsidP="00AD01E4">
      <w:pPr>
        <w:pStyle w:val="Default"/>
        <w:spacing w:after="177"/>
        <w:rPr>
          <w:rFonts w:ascii="Times New Roman" w:hAnsi="Times New Roman" w:cs="Times New Roman"/>
        </w:rPr>
      </w:pPr>
      <w:r w:rsidRPr="00EF0BA8">
        <w:rPr>
          <w:rFonts w:ascii="Times New Roman" w:hAnsi="Times New Roman" w:cs="Times New Roman"/>
        </w:rPr>
        <w:lastRenderedPageBreak/>
        <w:t xml:space="preserve"> Pointing and tracking accuracies </w:t>
      </w:r>
    </w:p>
    <w:p w:rsidR="00AD01E4" w:rsidRPr="00EF0BA8" w:rsidRDefault="00AD01E4" w:rsidP="00AD01E4">
      <w:pPr>
        <w:pStyle w:val="Default"/>
        <w:spacing w:after="177"/>
        <w:rPr>
          <w:rFonts w:ascii="Times New Roman" w:hAnsi="Times New Roman" w:cs="Times New Roman"/>
        </w:rPr>
      </w:pPr>
      <w:r w:rsidRPr="00EF0BA8">
        <w:rPr>
          <w:rFonts w:ascii="Times New Roman" w:hAnsi="Times New Roman" w:cs="Times New Roman"/>
        </w:rPr>
        <w:t xml:space="preserve"> Speed and acceleration </w:t>
      </w:r>
    </w:p>
    <w:p w:rsidR="00AD01E4" w:rsidRPr="00EF0BA8" w:rsidRDefault="00AD01E4" w:rsidP="00AD01E4">
      <w:pPr>
        <w:pStyle w:val="Default"/>
        <w:spacing w:after="177"/>
        <w:rPr>
          <w:rFonts w:ascii="Times New Roman" w:hAnsi="Times New Roman" w:cs="Times New Roman"/>
        </w:rPr>
      </w:pPr>
      <w:r w:rsidRPr="00EF0BA8">
        <w:rPr>
          <w:rFonts w:ascii="Times New Roman" w:hAnsi="Times New Roman" w:cs="Times New Roman"/>
        </w:rPr>
        <w:t xml:space="preserve"> Type of mount </w:t>
      </w:r>
    </w:p>
    <w:p w:rsidR="00AD01E4" w:rsidRPr="00EF0BA8" w:rsidRDefault="00AD01E4" w:rsidP="00AD01E4">
      <w:pPr>
        <w:pStyle w:val="Default"/>
        <w:rPr>
          <w:rFonts w:ascii="Times New Roman" w:hAnsi="Times New Roman" w:cs="Times New Roman"/>
        </w:rPr>
      </w:pPr>
      <w:r w:rsidRPr="00EF0BA8">
        <w:rPr>
          <w:rFonts w:ascii="Times New Roman" w:hAnsi="Times New Roman" w:cs="Times New Roman"/>
        </w:rPr>
        <w:t xml:space="preserve"> Coverage Requirement </w:t>
      </w:r>
    </w:p>
    <w:p w:rsidR="009473E1" w:rsidRPr="00EF0BA8" w:rsidRDefault="009473E1" w:rsidP="00AD01E4">
      <w:pPr>
        <w:pStyle w:val="Default"/>
        <w:rPr>
          <w:rFonts w:ascii="Times New Roman" w:hAnsi="Times New Roman" w:cs="Times New Roman"/>
          <w:b/>
          <w:bCs/>
        </w:rPr>
      </w:pPr>
    </w:p>
    <w:p w:rsidR="00AD01E4" w:rsidRPr="00EF0BA8" w:rsidRDefault="00AD01E4" w:rsidP="00AD01E4">
      <w:pPr>
        <w:pStyle w:val="Default"/>
        <w:rPr>
          <w:rFonts w:ascii="Times New Roman" w:hAnsi="Times New Roman" w:cs="Times New Roman"/>
        </w:rPr>
      </w:pPr>
      <w:r w:rsidRPr="00EF0BA8">
        <w:rPr>
          <w:rFonts w:ascii="Times New Roman" w:hAnsi="Times New Roman" w:cs="Times New Roman"/>
          <w:b/>
          <w:bCs/>
        </w:rPr>
        <w:t xml:space="preserve">ANTENNA TRACKING </w:t>
      </w:r>
      <w:proofErr w:type="gramStart"/>
      <w:r w:rsidRPr="00EF0BA8">
        <w:rPr>
          <w:rFonts w:ascii="Times New Roman" w:hAnsi="Times New Roman" w:cs="Times New Roman"/>
          <w:b/>
          <w:bCs/>
        </w:rPr>
        <w:t>SYSTEM :</w:t>
      </w:r>
      <w:proofErr w:type="gramEnd"/>
      <w:r w:rsidRPr="00EF0BA8">
        <w:rPr>
          <w:rFonts w:ascii="Times New Roman" w:hAnsi="Times New Roman" w:cs="Times New Roman"/>
          <w:b/>
          <w:bCs/>
        </w:rPr>
        <w:t xml:space="preserve"> </w:t>
      </w:r>
    </w:p>
    <w:p w:rsidR="00EF0BA8" w:rsidRDefault="00EF0BA8" w:rsidP="009473E1">
      <w:pPr>
        <w:pStyle w:val="Default"/>
        <w:ind w:firstLine="720"/>
        <w:rPr>
          <w:rFonts w:ascii="Times New Roman" w:hAnsi="Times New Roman" w:cs="Times New Roman"/>
        </w:rPr>
      </w:pPr>
    </w:p>
    <w:p w:rsidR="00AD01E4" w:rsidRPr="00EF0BA8" w:rsidRDefault="00AD01E4" w:rsidP="009473E1">
      <w:pPr>
        <w:pStyle w:val="Default"/>
        <w:ind w:firstLine="720"/>
        <w:rPr>
          <w:rFonts w:ascii="Times New Roman" w:hAnsi="Times New Roman" w:cs="Times New Roman"/>
        </w:rPr>
      </w:pPr>
      <w:r w:rsidRPr="00EF0BA8">
        <w:rPr>
          <w:rFonts w:ascii="Times New Roman" w:hAnsi="Times New Roman" w:cs="Times New Roman"/>
        </w:rPr>
        <w:t xml:space="preserve">Tracking is essential when the satellite drift, as seen by an earth station antenna is a significant fraction of an earth station’s antenna beam width. </w:t>
      </w:r>
    </w:p>
    <w:p w:rsidR="00AD01E4" w:rsidRPr="00EF0BA8" w:rsidRDefault="00AD01E4" w:rsidP="00AD01E4">
      <w:pPr>
        <w:pStyle w:val="Default"/>
        <w:rPr>
          <w:rFonts w:ascii="Times New Roman" w:hAnsi="Times New Roman" w:cs="Times New Roman"/>
        </w:rPr>
      </w:pPr>
      <w:r w:rsidRPr="00EF0BA8">
        <w:rPr>
          <w:rFonts w:ascii="Times New Roman" w:hAnsi="Times New Roman" w:cs="Times New Roman"/>
        </w:rPr>
        <w:t xml:space="preserve">An earth station’s tracking system is required to perform some of the functions such as </w:t>
      </w:r>
    </w:p>
    <w:p w:rsidR="00AD01E4" w:rsidRPr="00EF0BA8" w:rsidRDefault="00AD01E4" w:rsidP="00AD01E4">
      <w:pPr>
        <w:pStyle w:val="Default"/>
        <w:rPr>
          <w:rFonts w:ascii="Times New Roman" w:hAnsi="Times New Roman" w:cs="Times New Roman"/>
        </w:rPr>
      </w:pPr>
      <w:proofErr w:type="spellStart"/>
      <w:proofErr w:type="gramStart"/>
      <w:r w:rsidRPr="00EF0BA8">
        <w:rPr>
          <w:rFonts w:ascii="Times New Roman" w:hAnsi="Times New Roman" w:cs="Times New Roman"/>
        </w:rPr>
        <w:t>i</w:t>
      </w:r>
      <w:proofErr w:type="spellEnd"/>
      <w:r w:rsidRPr="00EF0BA8">
        <w:rPr>
          <w:rFonts w:ascii="Times New Roman" w:hAnsi="Times New Roman" w:cs="Times New Roman"/>
        </w:rPr>
        <w:t>)Satellite</w:t>
      </w:r>
      <w:proofErr w:type="gramEnd"/>
      <w:r w:rsidRPr="00EF0BA8">
        <w:rPr>
          <w:rFonts w:ascii="Times New Roman" w:hAnsi="Times New Roman" w:cs="Times New Roman"/>
        </w:rPr>
        <w:t xml:space="preserve"> acquisition </w:t>
      </w:r>
    </w:p>
    <w:p w:rsidR="00AD01E4" w:rsidRPr="00EF0BA8" w:rsidRDefault="00AD01E4" w:rsidP="00AD01E4">
      <w:pPr>
        <w:pStyle w:val="Default"/>
        <w:rPr>
          <w:rFonts w:ascii="Times New Roman" w:hAnsi="Times New Roman" w:cs="Times New Roman"/>
        </w:rPr>
      </w:pPr>
      <w:proofErr w:type="gramStart"/>
      <w:r w:rsidRPr="00EF0BA8">
        <w:rPr>
          <w:rFonts w:ascii="Times New Roman" w:hAnsi="Times New Roman" w:cs="Times New Roman"/>
        </w:rPr>
        <w:t>ii)</w:t>
      </w:r>
      <w:proofErr w:type="gramEnd"/>
      <w:r w:rsidRPr="00EF0BA8">
        <w:rPr>
          <w:rFonts w:ascii="Times New Roman" w:hAnsi="Times New Roman" w:cs="Times New Roman"/>
        </w:rPr>
        <w:t xml:space="preserve">Automatic tracking </w:t>
      </w:r>
    </w:p>
    <w:p w:rsidR="00AD01E4" w:rsidRPr="00EF0BA8" w:rsidRDefault="00AD01E4" w:rsidP="00AD01E4">
      <w:pPr>
        <w:pStyle w:val="Default"/>
        <w:rPr>
          <w:rFonts w:ascii="Times New Roman" w:hAnsi="Times New Roman" w:cs="Times New Roman"/>
        </w:rPr>
      </w:pPr>
      <w:proofErr w:type="gramStart"/>
      <w:r w:rsidRPr="00EF0BA8">
        <w:rPr>
          <w:rFonts w:ascii="Times New Roman" w:hAnsi="Times New Roman" w:cs="Times New Roman"/>
        </w:rPr>
        <w:t>iii)</w:t>
      </w:r>
      <w:proofErr w:type="gramEnd"/>
      <w:r w:rsidRPr="00EF0BA8">
        <w:rPr>
          <w:rFonts w:ascii="Times New Roman" w:hAnsi="Times New Roman" w:cs="Times New Roman"/>
        </w:rPr>
        <w:t xml:space="preserve">Manual tracking </w:t>
      </w:r>
    </w:p>
    <w:p w:rsidR="00AD01E4" w:rsidRPr="00EF0BA8" w:rsidRDefault="00AD01E4" w:rsidP="00AD01E4">
      <w:pPr>
        <w:pStyle w:val="Default"/>
        <w:rPr>
          <w:rFonts w:ascii="Times New Roman" w:hAnsi="Times New Roman" w:cs="Times New Roman"/>
        </w:rPr>
      </w:pPr>
      <w:proofErr w:type="gramStart"/>
      <w:r w:rsidRPr="00EF0BA8">
        <w:rPr>
          <w:rFonts w:ascii="Times New Roman" w:hAnsi="Times New Roman" w:cs="Times New Roman"/>
        </w:rPr>
        <w:t>iv)</w:t>
      </w:r>
      <w:proofErr w:type="gramEnd"/>
      <w:r w:rsidRPr="00EF0BA8">
        <w:rPr>
          <w:rFonts w:ascii="Times New Roman" w:hAnsi="Times New Roman" w:cs="Times New Roman"/>
        </w:rPr>
        <w:t xml:space="preserve">Program tracking. </w:t>
      </w:r>
    </w:p>
    <w:p w:rsidR="009473E1" w:rsidRPr="00EF0BA8" w:rsidRDefault="009473E1" w:rsidP="00AD01E4">
      <w:pPr>
        <w:pStyle w:val="Default"/>
        <w:rPr>
          <w:rFonts w:ascii="Times New Roman" w:hAnsi="Times New Roman" w:cs="Times New Roman"/>
        </w:rPr>
      </w:pPr>
    </w:p>
    <w:p w:rsidR="00AD01E4" w:rsidRPr="00EF0BA8" w:rsidRDefault="00AD01E4" w:rsidP="00AD01E4">
      <w:pPr>
        <w:pStyle w:val="Default"/>
        <w:rPr>
          <w:rFonts w:ascii="Times New Roman" w:hAnsi="Times New Roman" w:cs="Times New Roman"/>
        </w:rPr>
      </w:pPr>
      <w:proofErr w:type="spellStart"/>
      <w:r w:rsidRPr="00EF0BA8">
        <w:rPr>
          <w:rFonts w:ascii="Times New Roman" w:hAnsi="Times New Roman" w:cs="Times New Roman"/>
          <w:b/>
          <w:bCs/>
        </w:rPr>
        <w:t>RecentTrackingTechniques</w:t>
      </w:r>
      <w:proofErr w:type="spellEnd"/>
      <w:r w:rsidRPr="00EF0BA8">
        <w:rPr>
          <w:rFonts w:ascii="Times New Roman" w:hAnsi="Times New Roman" w:cs="Times New Roman"/>
          <w:b/>
          <w:bCs/>
        </w:rPr>
        <w:t xml:space="preserve">: </w:t>
      </w:r>
    </w:p>
    <w:p w:rsidR="009473E1" w:rsidRPr="00EF0BA8" w:rsidRDefault="009473E1" w:rsidP="00EF0BA8">
      <w:pPr>
        <w:pStyle w:val="Default"/>
        <w:ind w:firstLine="720"/>
        <w:jc w:val="both"/>
        <w:rPr>
          <w:rFonts w:ascii="Times New Roman" w:hAnsi="Times New Roman" w:cs="Times New Roman"/>
        </w:rPr>
      </w:pPr>
    </w:p>
    <w:p w:rsidR="00AD01E4" w:rsidRPr="00EF0BA8" w:rsidRDefault="00AD01E4" w:rsidP="00EF0BA8">
      <w:pPr>
        <w:pStyle w:val="Default"/>
        <w:ind w:firstLine="720"/>
        <w:jc w:val="both"/>
        <w:rPr>
          <w:rFonts w:ascii="Times New Roman" w:hAnsi="Times New Roman" w:cs="Times New Roman"/>
        </w:rPr>
      </w:pPr>
      <w:r w:rsidRPr="00EF0BA8">
        <w:rPr>
          <w:rFonts w:ascii="Times New Roman" w:hAnsi="Times New Roman" w:cs="Times New Roman"/>
        </w:rPr>
        <w:t xml:space="preserve">There have been some interesting recent developments in auto-track techniques which can potentially provide high accuracies at a low cost. </w:t>
      </w:r>
    </w:p>
    <w:p w:rsidR="00AD01E4" w:rsidRPr="00EF0BA8" w:rsidRDefault="00AD01E4" w:rsidP="00EF0BA8">
      <w:pPr>
        <w:pStyle w:val="Default"/>
        <w:jc w:val="both"/>
        <w:rPr>
          <w:rFonts w:ascii="Times New Roman" w:hAnsi="Times New Roman" w:cs="Times New Roman"/>
        </w:rPr>
      </w:pPr>
      <w:r w:rsidRPr="00EF0BA8">
        <w:rPr>
          <w:rFonts w:ascii="Times New Roman" w:hAnsi="Times New Roman" w:cs="Times New Roman"/>
        </w:rPr>
        <w:t xml:space="preserve">In one proposed technique the sequential </w:t>
      </w:r>
      <w:proofErr w:type="spellStart"/>
      <w:r w:rsidRPr="00EF0BA8">
        <w:rPr>
          <w:rFonts w:ascii="Times New Roman" w:hAnsi="Times New Roman" w:cs="Times New Roman"/>
        </w:rPr>
        <w:t>lobing</w:t>
      </w:r>
      <w:proofErr w:type="spellEnd"/>
      <w:r w:rsidRPr="00EF0BA8">
        <w:rPr>
          <w:rFonts w:ascii="Times New Roman" w:hAnsi="Times New Roman" w:cs="Times New Roman"/>
        </w:rPr>
        <w:t xml:space="preserve"> technique has been I implemented by using rapid electronic switching of </w:t>
      </w:r>
      <w:proofErr w:type="gramStart"/>
      <w:r w:rsidRPr="00EF0BA8">
        <w:rPr>
          <w:rFonts w:ascii="Times New Roman" w:hAnsi="Times New Roman" w:cs="Times New Roman"/>
        </w:rPr>
        <w:t>a</w:t>
      </w:r>
      <w:proofErr w:type="gramEnd"/>
      <w:r w:rsidRPr="00EF0BA8">
        <w:rPr>
          <w:rFonts w:ascii="Times New Roman" w:hAnsi="Times New Roman" w:cs="Times New Roman"/>
        </w:rPr>
        <w:t xml:space="preserve"> s single beam which effectively approximates simultaneous lobbing. </w:t>
      </w:r>
    </w:p>
    <w:p w:rsidR="009473E1" w:rsidRPr="00EF0BA8" w:rsidRDefault="009473E1" w:rsidP="00AD01E4">
      <w:pPr>
        <w:pStyle w:val="Default"/>
        <w:rPr>
          <w:rFonts w:ascii="Times New Roman" w:hAnsi="Times New Roman" w:cs="Times New Roman"/>
          <w:b/>
          <w:bCs/>
        </w:rPr>
      </w:pPr>
    </w:p>
    <w:p w:rsidR="00AD01E4" w:rsidRPr="00EF0BA8" w:rsidRDefault="00AD01E4" w:rsidP="00AD01E4">
      <w:pPr>
        <w:pStyle w:val="Default"/>
        <w:rPr>
          <w:rFonts w:ascii="Times New Roman" w:hAnsi="Times New Roman" w:cs="Times New Roman"/>
        </w:rPr>
      </w:pPr>
      <w:r w:rsidRPr="00EF0BA8">
        <w:rPr>
          <w:rFonts w:ascii="Times New Roman" w:hAnsi="Times New Roman" w:cs="Times New Roman"/>
          <w:b/>
          <w:bCs/>
        </w:rPr>
        <w:t xml:space="preserve">Receive-Only Home TV Systems: </w:t>
      </w:r>
    </w:p>
    <w:p w:rsidR="009473E1" w:rsidRPr="00EF0BA8" w:rsidRDefault="009473E1" w:rsidP="009473E1">
      <w:pPr>
        <w:pStyle w:val="Default"/>
        <w:ind w:firstLine="720"/>
        <w:rPr>
          <w:rFonts w:ascii="Times New Roman" w:hAnsi="Times New Roman" w:cs="Times New Roman"/>
        </w:rPr>
      </w:pPr>
    </w:p>
    <w:p w:rsidR="00AD01E4" w:rsidRPr="00EF0BA8" w:rsidRDefault="00AD01E4" w:rsidP="00EF0BA8">
      <w:pPr>
        <w:pStyle w:val="Default"/>
        <w:ind w:firstLine="720"/>
        <w:jc w:val="both"/>
        <w:rPr>
          <w:rFonts w:ascii="Times New Roman" w:hAnsi="Times New Roman" w:cs="Times New Roman"/>
        </w:rPr>
      </w:pPr>
      <w:r w:rsidRPr="00EF0BA8">
        <w:rPr>
          <w:rFonts w:ascii="Times New Roman" w:hAnsi="Times New Roman" w:cs="Times New Roman"/>
        </w:rPr>
        <w:t xml:space="preserve">Planned broadcasting directly to home TV receivers takes place in the Ku (12-GHz) band. This service is known as </w:t>
      </w:r>
      <w:r w:rsidRPr="00EF0BA8">
        <w:rPr>
          <w:rFonts w:ascii="Times New Roman" w:hAnsi="Times New Roman" w:cs="Times New Roman"/>
          <w:i/>
          <w:iCs/>
        </w:rPr>
        <w:t xml:space="preserve">direct broadcast satellite </w:t>
      </w:r>
      <w:r w:rsidRPr="00EF0BA8">
        <w:rPr>
          <w:rFonts w:ascii="Times New Roman" w:hAnsi="Times New Roman" w:cs="Times New Roman"/>
        </w:rPr>
        <w:t xml:space="preserve">(DBS) service. </w:t>
      </w:r>
    </w:p>
    <w:p w:rsidR="00AD01E4" w:rsidRPr="00EF0BA8" w:rsidRDefault="00AD01E4" w:rsidP="00EF0BA8">
      <w:pPr>
        <w:pStyle w:val="Default"/>
        <w:jc w:val="both"/>
        <w:rPr>
          <w:rFonts w:ascii="Times New Roman" w:hAnsi="Times New Roman" w:cs="Times New Roman"/>
        </w:rPr>
      </w:pPr>
      <w:r w:rsidRPr="00EF0BA8">
        <w:rPr>
          <w:rFonts w:ascii="Times New Roman" w:hAnsi="Times New Roman" w:cs="Times New Roman"/>
        </w:rPr>
        <w:t xml:space="preserve">There is some variation in the frequency bands assigned to different geographic regions. In the Americas, for example, the down- link band is 12.2 to 12.7 GHz. </w:t>
      </w:r>
    </w:p>
    <w:p w:rsidR="00AD01E4" w:rsidRDefault="00AD01E4" w:rsidP="00EF0BA8">
      <w:pPr>
        <w:jc w:val="both"/>
        <w:rPr>
          <w:rFonts w:ascii="Times New Roman" w:hAnsi="Times New Roman" w:cs="Times New Roman"/>
          <w:sz w:val="24"/>
          <w:szCs w:val="24"/>
        </w:rPr>
      </w:pPr>
      <w:r w:rsidRPr="00EF0BA8">
        <w:rPr>
          <w:rFonts w:ascii="Times New Roman" w:hAnsi="Times New Roman" w:cs="Times New Roman"/>
          <w:sz w:val="24"/>
          <w:szCs w:val="24"/>
        </w:rPr>
        <w:t xml:space="preserve">The comparatively large satellite receiving dishes [ranging in </w:t>
      </w:r>
      <w:proofErr w:type="spellStart"/>
      <w:r w:rsidRPr="00EF0BA8">
        <w:rPr>
          <w:rFonts w:ascii="Times New Roman" w:hAnsi="Times New Roman" w:cs="Times New Roman"/>
          <w:sz w:val="24"/>
          <w:szCs w:val="24"/>
        </w:rPr>
        <w:t>diame</w:t>
      </w:r>
      <w:proofErr w:type="spellEnd"/>
      <w:r w:rsidRPr="00EF0BA8">
        <w:rPr>
          <w:rFonts w:ascii="Times New Roman" w:hAnsi="Times New Roman" w:cs="Times New Roman"/>
          <w:sz w:val="24"/>
          <w:szCs w:val="24"/>
        </w:rPr>
        <w:t xml:space="preserve">- </w:t>
      </w:r>
      <w:proofErr w:type="spellStart"/>
      <w:r w:rsidRPr="00EF0BA8">
        <w:rPr>
          <w:rFonts w:ascii="Times New Roman" w:hAnsi="Times New Roman" w:cs="Times New Roman"/>
          <w:sz w:val="24"/>
          <w:szCs w:val="24"/>
        </w:rPr>
        <w:t>ter</w:t>
      </w:r>
      <w:proofErr w:type="spellEnd"/>
      <w:r w:rsidRPr="00EF0BA8">
        <w:rPr>
          <w:rFonts w:ascii="Times New Roman" w:hAnsi="Times New Roman" w:cs="Times New Roman"/>
          <w:sz w:val="24"/>
          <w:szCs w:val="24"/>
        </w:rPr>
        <w:t xml:space="preserve"> from about 1.83 m (6 ft) to about 3-m (10 ft) in some locations], which may be seen in some “backyards” are used to receive downlink TV signals at C band (4 GHz). Originally such downlink signals were never intended for home reception but for network relay to commercial TV outlets (VHF and UHF TV broadcast stations and cable TV “head-end” studios).</w:t>
      </w:r>
    </w:p>
    <w:p w:rsidR="00966BC1" w:rsidRDefault="00966BC1" w:rsidP="00EF0BA8">
      <w:pPr>
        <w:autoSpaceDE w:val="0"/>
        <w:autoSpaceDN w:val="0"/>
        <w:adjustRightInd w:val="0"/>
        <w:spacing w:after="0" w:line="240" w:lineRule="auto"/>
        <w:rPr>
          <w:rFonts w:ascii="Times New Roman" w:hAnsi="Times New Roman" w:cs="Times New Roman"/>
          <w:sz w:val="24"/>
          <w:szCs w:val="24"/>
        </w:rPr>
      </w:pPr>
    </w:p>
    <w:p w:rsidR="00EF0BA8" w:rsidRPr="00EF0BA8" w:rsidRDefault="00EF0BA8" w:rsidP="00EF0BA8">
      <w:pPr>
        <w:autoSpaceDE w:val="0"/>
        <w:autoSpaceDN w:val="0"/>
        <w:adjustRightInd w:val="0"/>
        <w:spacing w:after="0" w:line="240" w:lineRule="auto"/>
        <w:rPr>
          <w:rFonts w:ascii="Century Gothic" w:hAnsi="Century Gothic" w:cs="Century Gothic"/>
          <w:color w:val="000000"/>
          <w:sz w:val="23"/>
          <w:szCs w:val="23"/>
        </w:rPr>
      </w:pPr>
      <w:r w:rsidRPr="00EF0BA8">
        <w:rPr>
          <w:rFonts w:ascii="Century Gothic" w:hAnsi="Century Gothic" w:cs="Century Gothic"/>
          <w:b/>
          <w:bCs/>
          <w:color w:val="000000"/>
          <w:sz w:val="23"/>
          <w:szCs w:val="23"/>
        </w:rPr>
        <w:t xml:space="preserve">Test Equipment Measurements on G/T, C/No, EIRP: </w:t>
      </w:r>
    </w:p>
    <w:p w:rsidR="00966BC1" w:rsidRDefault="00966BC1" w:rsidP="00966BC1">
      <w:pPr>
        <w:autoSpaceDE w:val="0"/>
        <w:autoSpaceDN w:val="0"/>
        <w:adjustRightInd w:val="0"/>
        <w:spacing w:after="0" w:line="240" w:lineRule="auto"/>
        <w:ind w:firstLine="720"/>
        <w:rPr>
          <w:rFonts w:ascii="Century Schoolbook" w:hAnsi="Century Schoolbook" w:cs="Century Schoolbook"/>
          <w:color w:val="000000"/>
          <w:sz w:val="23"/>
          <w:szCs w:val="23"/>
        </w:rPr>
      </w:pPr>
    </w:p>
    <w:p w:rsidR="00EF0BA8" w:rsidRDefault="00EF0BA8" w:rsidP="00966BC1">
      <w:pPr>
        <w:autoSpaceDE w:val="0"/>
        <w:autoSpaceDN w:val="0"/>
        <w:adjustRightInd w:val="0"/>
        <w:spacing w:after="0" w:line="240" w:lineRule="auto"/>
        <w:ind w:firstLine="720"/>
        <w:rPr>
          <w:rFonts w:ascii="Times New Roman" w:hAnsi="Times New Roman" w:cs="Times New Roman"/>
          <w:color w:val="000000"/>
          <w:sz w:val="24"/>
          <w:szCs w:val="23"/>
        </w:rPr>
      </w:pPr>
      <w:r w:rsidRPr="00EF0BA8">
        <w:rPr>
          <w:rFonts w:ascii="Times New Roman" w:hAnsi="Times New Roman" w:cs="Times New Roman"/>
          <w:color w:val="000000"/>
          <w:sz w:val="24"/>
          <w:szCs w:val="23"/>
        </w:rPr>
        <w:t xml:space="preserve">Measurement of G/T of small antennas is easily and simply measured using the spectrum </w:t>
      </w:r>
      <w:proofErr w:type="spellStart"/>
      <w:r w:rsidRPr="00EF0BA8">
        <w:rPr>
          <w:rFonts w:ascii="Times New Roman" w:hAnsi="Times New Roman" w:cs="Times New Roman"/>
          <w:color w:val="000000"/>
          <w:sz w:val="24"/>
          <w:szCs w:val="23"/>
        </w:rPr>
        <w:t>analyser</w:t>
      </w:r>
      <w:proofErr w:type="spellEnd"/>
      <w:r w:rsidRPr="00EF0BA8">
        <w:rPr>
          <w:rFonts w:ascii="Times New Roman" w:hAnsi="Times New Roman" w:cs="Times New Roman"/>
          <w:color w:val="000000"/>
          <w:sz w:val="24"/>
          <w:szCs w:val="23"/>
        </w:rPr>
        <w:t xml:space="preserve"> method. For antennas with a diameter of less than 4.5 meters it is not normally necessary to point off from the satellite. A step in frequency would be required into one of the satellite transponder guard bands. However antennas with a G/T sufficiently large to enable the station to see the transponder noise floor either a step in frequency into one of the satellite </w:t>
      </w:r>
      <w:r w:rsidRPr="00EF0BA8">
        <w:rPr>
          <w:rFonts w:ascii="Times New Roman" w:hAnsi="Times New Roman" w:cs="Times New Roman"/>
          <w:color w:val="000000"/>
          <w:sz w:val="24"/>
          <w:szCs w:val="23"/>
        </w:rPr>
        <w:lastRenderedPageBreak/>
        <w:t xml:space="preserve">transponder guard bands and/or in azimuth movement would be required. </w:t>
      </w:r>
      <w:r w:rsidRPr="00966BC1">
        <w:rPr>
          <w:rFonts w:ascii="Times New Roman" w:hAnsi="Times New Roman" w:cs="Times New Roman"/>
          <w:color w:val="000000"/>
          <w:sz w:val="24"/>
          <w:szCs w:val="23"/>
        </w:rPr>
        <w:t>The test signal can be provided from an SES WORLD SKIES beacon.</w:t>
      </w:r>
    </w:p>
    <w:p w:rsidR="00966BC1" w:rsidRDefault="00966BC1" w:rsidP="00966BC1">
      <w:pPr>
        <w:pStyle w:val="Default"/>
        <w:rPr>
          <w:b/>
          <w:bCs/>
          <w:sz w:val="23"/>
          <w:szCs w:val="23"/>
        </w:rPr>
      </w:pPr>
    </w:p>
    <w:p w:rsidR="00966BC1" w:rsidRDefault="00966BC1" w:rsidP="00966BC1">
      <w:pPr>
        <w:pStyle w:val="Default"/>
        <w:rPr>
          <w:sz w:val="23"/>
          <w:szCs w:val="23"/>
        </w:rPr>
      </w:pPr>
      <w:proofErr w:type="gramStart"/>
      <w:r>
        <w:rPr>
          <w:b/>
          <w:bCs/>
          <w:sz w:val="23"/>
          <w:szCs w:val="23"/>
        </w:rPr>
        <w:t>Procedure :</w:t>
      </w:r>
      <w:proofErr w:type="gramEnd"/>
      <w:r>
        <w:rPr>
          <w:b/>
          <w:bCs/>
          <w:sz w:val="23"/>
          <w:szCs w:val="23"/>
        </w:rPr>
        <w:t xml:space="preserve"> </w:t>
      </w:r>
    </w:p>
    <w:p w:rsidR="00966BC1" w:rsidRDefault="00966BC1" w:rsidP="00966BC1">
      <w:pPr>
        <w:pStyle w:val="Default"/>
        <w:rPr>
          <w:sz w:val="23"/>
          <w:szCs w:val="23"/>
        </w:rPr>
      </w:pPr>
      <w:r>
        <w:rPr>
          <w:sz w:val="23"/>
          <w:szCs w:val="23"/>
        </w:rPr>
        <w:t xml:space="preserve">(a) Set up the test equipment as shown below. Allow half an hour to warm up, and then calibrate in accordance with the manufacturer’s procedures. </w:t>
      </w:r>
    </w:p>
    <w:p w:rsidR="00966BC1" w:rsidRDefault="00966BC1" w:rsidP="00966BC1">
      <w:pPr>
        <w:pStyle w:val="Default"/>
        <w:rPr>
          <w:sz w:val="23"/>
          <w:szCs w:val="23"/>
        </w:rPr>
      </w:pPr>
    </w:p>
    <w:p w:rsidR="00966BC1" w:rsidRDefault="00966BC1" w:rsidP="00966BC1">
      <w:pPr>
        <w:autoSpaceDE w:val="0"/>
        <w:autoSpaceDN w:val="0"/>
        <w:adjustRightInd w:val="0"/>
        <w:spacing w:after="0" w:line="240" w:lineRule="auto"/>
        <w:rPr>
          <w:b/>
          <w:bCs/>
        </w:rPr>
      </w:pPr>
    </w:p>
    <w:p w:rsidR="00966BC1" w:rsidRDefault="00966BC1" w:rsidP="00966BC1">
      <w:pPr>
        <w:autoSpaceDE w:val="0"/>
        <w:autoSpaceDN w:val="0"/>
        <w:adjustRightInd w:val="0"/>
        <w:spacing w:after="0" w:line="240" w:lineRule="auto"/>
        <w:ind w:firstLine="720"/>
        <w:rPr>
          <w:rFonts w:ascii="Times New Roman" w:hAnsi="Times New Roman" w:cs="Times New Roman"/>
          <w:color w:val="000000"/>
          <w:sz w:val="24"/>
          <w:szCs w:val="23"/>
        </w:rPr>
      </w:pPr>
      <w:r>
        <w:rPr>
          <w:rFonts w:ascii="Times New Roman" w:hAnsi="Times New Roman" w:cs="Times New Roman"/>
          <w:noProof/>
          <w:color w:val="000000"/>
          <w:sz w:val="24"/>
          <w:szCs w:val="23"/>
        </w:rPr>
        <w:drawing>
          <wp:inline distT="0" distB="0" distL="0" distR="0">
            <wp:extent cx="5943600" cy="3512854"/>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5943600" cy="3512854"/>
                    </a:xfrm>
                    <a:prstGeom prst="rect">
                      <a:avLst/>
                    </a:prstGeom>
                    <a:noFill/>
                    <a:ln w="9525">
                      <a:noFill/>
                      <a:miter lim="800000"/>
                      <a:headEnd/>
                      <a:tailEnd/>
                    </a:ln>
                  </pic:spPr>
                </pic:pic>
              </a:graphicData>
            </a:graphic>
          </wp:inline>
        </w:drawing>
      </w:r>
    </w:p>
    <w:p w:rsidR="00966BC1" w:rsidRDefault="00966BC1" w:rsidP="00966BC1">
      <w:pPr>
        <w:pStyle w:val="Default"/>
        <w:rPr>
          <w:rFonts w:ascii="Calibri" w:hAnsi="Calibri" w:cs="Calibri"/>
          <w:sz w:val="22"/>
          <w:szCs w:val="22"/>
        </w:rPr>
      </w:pPr>
      <w:r>
        <w:rPr>
          <w:sz w:val="22"/>
          <w:szCs w:val="22"/>
        </w:rPr>
        <w:t xml:space="preserve">One possible arrangement for </w:t>
      </w:r>
      <w:r>
        <w:rPr>
          <w:rFonts w:ascii="Calibri" w:hAnsi="Calibri" w:cs="Calibri"/>
          <w:sz w:val="22"/>
          <w:szCs w:val="22"/>
        </w:rPr>
        <w:t xml:space="preserve">Measurement of G/T </w:t>
      </w:r>
    </w:p>
    <w:p w:rsidR="00966BC1" w:rsidRDefault="00966BC1" w:rsidP="00966BC1">
      <w:pPr>
        <w:pStyle w:val="Default"/>
        <w:jc w:val="both"/>
        <w:rPr>
          <w:sz w:val="23"/>
          <w:szCs w:val="23"/>
        </w:rPr>
      </w:pPr>
      <w:r>
        <w:rPr>
          <w:sz w:val="23"/>
          <w:szCs w:val="23"/>
        </w:rPr>
        <w:t xml:space="preserve">(b) Adjust the centre frequency of your spectrum analyzer to receive the </w:t>
      </w:r>
    </w:p>
    <w:p w:rsidR="00966BC1" w:rsidRDefault="00966BC1" w:rsidP="00966BC1">
      <w:pPr>
        <w:pStyle w:val="Default"/>
        <w:jc w:val="both"/>
        <w:rPr>
          <w:sz w:val="23"/>
          <w:szCs w:val="23"/>
        </w:rPr>
      </w:pPr>
    </w:p>
    <w:p w:rsidR="00966BC1" w:rsidRDefault="00966BC1" w:rsidP="00966BC1">
      <w:pPr>
        <w:pStyle w:val="Default"/>
        <w:jc w:val="both"/>
        <w:rPr>
          <w:sz w:val="23"/>
          <w:szCs w:val="23"/>
        </w:rPr>
      </w:pPr>
      <w:r>
        <w:rPr>
          <w:sz w:val="23"/>
          <w:szCs w:val="23"/>
        </w:rPr>
        <w:t xml:space="preserve">SES WORLD SKIES beacon (data to be provided on the satellite used for testing) </w:t>
      </w:r>
    </w:p>
    <w:p w:rsidR="00966BC1" w:rsidRDefault="00966BC1" w:rsidP="00966BC1">
      <w:pPr>
        <w:pStyle w:val="Default"/>
        <w:spacing w:after="516"/>
        <w:jc w:val="both"/>
        <w:rPr>
          <w:sz w:val="23"/>
          <w:szCs w:val="23"/>
        </w:rPr>
      </w:pPr>
      <w:r>
        <w:rPr>
          <w:sz w:val="23"/>
          <w:szCs w:val="23"/>
        </w:rPr>
        <w:t xml:space="preserve">(c) Carefully peak the antenna pointing and adjust the polarizer by </w:t>
      </w:r>
      <w:proofErr w:type="spellStart"/>
      <w:r>
        <w:rPr>
          <w:sz w:val="23"/>
          <w:szCs w:val="23"/>
        </w:rPr>
        <w:t>nulling</w:t>
      </w:r>
      <w:proofErr w:type="spellEnd"/>
      <w:r>
        <w:rPr>
          <w:sz w:val="23"/>
          <w:szCs w:val="23"/>
        </w:rPr>
        <w:t xml:space="preserve"> the cross polarized signal. You cannot adjust polarization when using the circularly polarized SES WORLD SKIES beacon. </w:t>
      </w:r>
    </w:p>
    <w:p w:rsidR="00966BC1" w:rsidRDefault="00966BC1" w:rsidP="00966BC1">
      <w:pPr>
        <w:pStyle w:val="Default"/>
        <w:spacing w:after="516"/>
        <w:jc w:val="both"/>
        <w:rPr>
          <w:sz w:val="23"/>
          <w:szCs w:val="23"/>
        </w:rPr>
      </w:pPr>
      <w:r>
        <w:rPr>
          <w:sz w:val="23"/>
          <w:szCs w:val="23"/>
        </w:rPr>
        <w:t xml:space="preserve">(d) Configure the spectrum </w:t>
      </w:r>
      <w:proofErr w:type="spellStart"/>
      <w:r>
        <w:rPr>
          <w:sz w:val="23"/>
          <w:szCs w:val="23"/>
        </w:rPr>
        <w:t>analyser</w:t>
      </w:r>
      <w:proofErr w:type="spellEnd"/>
      <w:r>
        <w:rPr>
          <w:sz w:val="23"/>
          <w:szCs w:val="23"/>
        </w:rPr>
        <w:t xml:space="preserve"> as </w:t>
      </w:r>
      <w:proofErr w:type="gramStart"/>
      <w:r>
        <w:rPr>
          <w:sz w:val="23"/>
          <w:szCs w:val="23"/>
        </w:rPr>
        <w:t>follows :</w:t>
      </w:r>
      <w:proofErr w:type="gramEnd"/>
      <w:r>
        <w:rPr>
          <w:sz w:val="23"/>
          <w:szCs w:val="23"/>
        </w:rPr>
        <w:t xml:space="preserve"> Centre Frequency: Adjust for beacon or test signal frequency (to be advised). Use marker to peak and marker to centre functions. </w:t>
      </w:r>
    </w:p>
    <w:p w:rsidR="00966BC1" w:rsidRDefault="00966BC1" w:rsidP="00966BC1">
      <w:pPr>
        <w:pStyle w:val="Default"/>
        <w:spacing w:after="177"/>
        <w:jc w:val="both"/>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Frequency Span: 100 KHz </w:t>
      </w:r>
    </w:p>
    <w:p w:rsidR="00966BC1" w:rsidRDefault="00966BC1" w:rsidP="00966BC1">
      <w:pPr>
        <w:pStyle w:val="Default"/>
        <w:jc w:val="both"/>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Resolution Bandwidth: 1 KHz </w:t>
      </w:r>
    </w:p>
    <w:p w:rsidR="00966BC1" w:rsidRDefault="00966BC1" w:rsidP="00966BC1">
      <w:pPr>
        <w:pStyle w:val="Default"/>
      </w:pPr>
    </w:p>
    <w:p w:rsidR="00966BC1" w:rsidRDefault="00966BC1" w:rsidP="00966BC1">
      <w:pPr>
        <w:pStyle w:val="Default"/>
        <w:spacing w:after="174"/>
        <w:rPr>
          <w:sz w:val="23"/>
          <w:szCs w:val="23"/>
        </w:rPr>
      </w:pPr>
      <w:r>
        <w:rPr>
          <w:sz w:val="23"/>
          <w:szCs w:val="23"/>
        </w:rPr>
        <w:t xml:space="preserve">Video Bandwidth: 10 Hz (or sufficiently small to limit noise variance) </w:t>
      </w:r>
    </w:p>
    <w:p w:rsidR="00966BC1" w:rsidRDefault="00966BC1" w:rsidP="00966BC1">
      <w:pPr>
        <w:pStyle w:val="Default"/>
        <w:spacing w:after="174"/>
        <w:rPr>
          <w:sz w:val="23"/>
          <w:szCs w:val="23"/>
        </w:rPr>
      </w:pPr>
      <w:r>
        <w:rPr>
          <w:rFonts w:ascii="Wingdings" w:hAnsi="Wingdings" w:cs="Wingdings"/>
          <w:sz w:val="23"/>
          <w:szCs w:val="23"/>
        </w:rPr>
        <w:lastRenderedPageBreak/>
        <w:t></w:t>
      </w:r>
      <w:r>
        <w:rPr>
          <w:rFonts w:ascii="Wingdings" w:hAnsi="Wingdings" w:cs="Wingdings"/>
          <w:sz w:val="23"/>
          <w:szCs w:val="23"/>
        </w:rPr>
        <w:t></w:t>
      </w:r>
      <w:r>
        <w:rPr>
          <w:sz w:val="23"/>
          <w:szCs w:val="23"/>
        </w:rPr>
        <w:t xml:space="preserve">Scale: </w:t>
      </w:r>
      <w:proofErr w:type="gramStart"/>
      <w:r>
        <w:rPr>
          <w:sz w:val="23"/>
          <w:szCs w:val="23"/>
        </w:rPr>
        <w:t>5 dB/div</w:t>
      </w:r>
      <w:proofErr w:type="gramEnd"/>
      <w:r>
        <w:rPr>
          <w:sz w:val="23"/>
          <w:szCs w:val="23"/>
        </w:rPr>
        <w:t xml:space="preserve"> </w:t>
      </w:r>
    </w:p>
    <w:p w:rsidR="00966BC1" w:rsidRDefault="00966BC1" w:rsidP="00966BC1">
      <w:pPr>
        <w:pStyle w:val="Default"/>
        <w:spacing w:after="174"/>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Sweep Time: Automatic </w:t>
      </w:r>
    </w:p>
    <w:p w:rsidR="00966BC1" w:rsidRDefault="00966BC1" w:rsidP="00966BC1">
      <w:pPr>
        <w:pStyle w:val="Default"/>
        <w:rPr>
          <w:sz w:val="23"/>
          <w:szCs w:val="23"/>
        </w:rPr>
      </w:pPr>
      <w:proofErr w:type="gramStart"/>
      <w:r>
        <w:rPr>
          <w:rFonts w:ascii="Wingdings" w:hAnsi="Wingdings" w:cs="Wingdings"/>
          <w:sz w:val="23"/>
          <w:szCs w:val="23"/>
        </w:rPr>
        <w:t></w:t>
      </w:r>
      <w:r>
        <w:rPr>
          <w:rFonts w:ascii="Wingdings" w:hAnsi="Wingdings" w:cs="Wingdings"/>
          <w:sz w:val="23"/>
          <w:szCs w:val="23"/>
        </w:rPr>
        <w:t></w:t>
      </w:r>
      <w:r>
        <w:rPr>
          <w:sz w:val="23"/>
          <w:szCs w:val="23"/>
        </w:rPr>
        <w:t>Attenuator Adjust to ensure linear operation.</w:t>
      </w:r>
      <w:proofErr w:type="gramEnd"/>
      <w:r>
        <w:rPr>
          <w:sz w:val="23"/>
          <w:szCs w:val="23"/>
        </w:rPr>
        <w:t xml:space="preserve"> Adjust to provide the "Noise floor delta" described in steps 7 and 8. </w:t>
      </w:r>
    </w:p>
    <w:p w:rsidR="00966BC1" w:rsidRDefault="00966BC1" w:rsidP="00966BC1">
      <w:pPr>
        <w:pStyle w:val="Default"/>
      </w:pPr>
    </w:p>
    <w:p w:rsidR="00966BC1" w:rsidRPr="00966BC1" w:rsidRDefault="00966BC1" w:rsidP="00966BC1">
      <w:pPr>
        <w:pStyle w:val="Default"/>
        <w:spacing w:after="516"/>
        <w:jc w:val="both"/>
        <w:rPr>
          <w:rFonts w:ascii="Times New Roman" w:hAnsi="Times New Roman" w:cs="Times New Roman"/>
          <w:szCs w:val="23"/>
        </w:rPr>
      </w:pPr>
      <w:r>
        <w:rPr>
          <w:sz w:val="23"/>
          <w:szCs w:val="23"/>
        </w:rPr>
        <w:t>(</w:t>
      </w:r>
      <w:r w:rsidRPr="00966BC1">
        <w:rPr>
          <w:rFonts w:ascii="Times New Roman" w:hAnsi="Times New Roman" w:cs="Times New Roman"/>
          <w:szCs w:val="23"/>
        </w:rPr>
        <w:t xml:space="preserve">e) To insure the best measurement accuracy during the following steps, adjust the spectrum </w:t>
      </w:r>
      <w:proofErr w:type="spellStart"/>
      <w:r w:rsidRPr="00966BC1">
        <w:rPr>
          <w:rFonts w:ascii="Times New Roman" w:hAnsi="Times New Roman" w:cs="Times New Roman"/>
          <w:szCs w:val="23"/>
        </w:rPr>
        <w:t>analyser</w:t>
      </w:r>
      <w:proofErr w:type="spellEnd"/>
      <w:r w:rsidRPr="00966BC1">
        <w:rPr>
          <w:rFonts w:ascii="Times New Roman" w:hAnsi="Times New Roman" w:cs="Times New Roman"/>
          <w:szCs w:val="23"/>
        </w:rPr>
        <w:t xml:space="preserve"> amplitude (reference level) so that the measured signal, carrier or noise, is approximately one division below the top line of the spectrum </w:t>
      </w:r>
      <w:proofErr w:type="spellStart"/>
      <w:r w:rsidRPr="00966BC1">
        <w:rPr>
          <w:rFonts w:ascii="Times New Roman" w:hAnsi="Times New Roman" w:cs="Times New Roman"/>
          <w:szCs w:val="23"/>
        </w:rPr>
        <w:t>analyser</w:t>
      </w:r>
      <w:proofErr w:type="spellEnd"/>
      <w:r w:rsidRPr="00966BC1">
        <w:rPr>
          <w:rFonts w:ascii="Times New Roman" w:hAnsi="Times New Roman" w:cs="Times New Roman"/>
          <w:szCs w:val="23"/>
        </w:rPr>
        <w:t xml:space="preserve"> display. </w:t>
      </w:r>
    </w:p>
    <w:p w:rsidR="00966BC1" w:rsidRPr="00966BC1" w:rsidRDefault="00966BC1" w:rsidP="00966BC1">
      <w:pPr>
        <w:pStyle w:val="Default"/>
        <w:jc w:val="both"/>
        <w:rPr>
          <w:rFonts w:ascii="Times New Roman" w:hAnsi="Times New Roman" w:cs="Times New Roman"/>
          <w:szCs w:val="23"/>
        </w:rPr>
      </w:pPr>
      <w:r w:rsidRPr="00966BC1">
        <w:rPr>
          <w:rFonts w:ascii="Times New Roman" w:hAnsi="Times New Roman" w:cs="Times New Roman"/>
          <w:szCs w:val="23"/>
        </w:rPr>
        <w:t xml:space="preserve">(f) Record the frequency and frequency offset of the test signal from the nominal frequency: </w:t>
      </w:r>
    </w:p>
    <w:p w:rsidR="00966BC1" w:rsidRPr="00966BC1" w:rsidRDefault="00966BC1" w:rsidP="00966BC1">
      <w:pPr>
        <w:pStyle w:val="Default"/>
        <w:jc w:val="both"/>
        <w:rPr>
          <w:rFonts w:ascii="Times New Roman" w:hAnsi="Times New Roman" w:cs="Times New Roman"/>
          <w:szCs w:val="23"/>
        </w:rPr>
      </w:pPr>
      <w:r w:rsidRPr="00966BC1">
        <w:rPr>
          <w:rFonts w:ascii="Times New Roman" w:hAnsi="Times New Roman" w:cs="Times New Roman"/>
          <w:i/>
          <w:iCs/>
          <w:szCs w:val="23"/>
        </w:rPr>
        <w:t xml:space="preserve">For example, assume the nominal test frequency is 11750 MHz but the spectrum </w:t>
      </w:r>
      <w:proofErr w:type="spellStart"/>
      <w:r w:rsidRPr="00966BC1">
        <w:rPr>
          <w:rFonts w:ascii="Times New Roman" w:hAnsi="Times New Roman" w:cs="Times New Roman"/>
          <w:i/>
          <w:iCs/>
          <w:szCs w:val="23"/>
        </w:rPr>
        <w:t>analyser</w:t>
      </w:r>
      <w:proofErr w:type="spellEnd"/>
      <w:r w:rsidRPr="00966BC1">
        <w:rPr>
          <w:rFonts w:ascii="Times New Roman" w:hAnsi="Times New Roman" w:cs="Times New Roman"/>
          <w:i/>
          <w:iCs/>
          <w:szCs w:val="23"/>
        </w:rPr>
        <w:t xml:space="preserve"> shows the peak at 11749 </w:t>
      </w:r>
      <w:proofErr w:type="spellStart"/>
      <w:r w:rsidRPr="00966BC1">
        <w:rPr>
          <w:rFonts w:ascii="Times New Roman" w:hAnsi="Times New Roman" w:cs="Times New Roman"/>
          <w:i/>
          <w:iCs/>
          <w:szCs w:val="23"/>
        </w:rPr>
        <w:t>MHz.</w:t>
      </w:r>
      <w:proofErr w:type="spellEnd"/>
      <w:r w:rsidRPr="00966BC1">
        <w:rPr>
          <w:rFonts w:ascii="Times New Roman" w:hAnsi="Times New Roman" w:cs="Times New Roman"/>
          <w:i/>
          <w:iCs/>
          <w:szCs w:val="23"/>
        </w:rPr>
        <w:t xml:space="preserve"> The frequency offset in this case is -1 </w:t>
      </w:r>
      <w:proofErr w:type="spellStart"/>
      <w:r w:rsidRPr="00966BC1">
        <w:rPr>
          <w:rFonts w:ascii="Times New Roman" w:hAnsi="Times New Roman" w:cs="Times New Roman"/>
          <w:i/>
          <w:iCs/>
          <w:szCs w:val="23"/>
        </w:rPr>
        <w:t>MHz.</w:t>
      </w:r>
      <w:proofErr w:type="spellEnd"/>
      <w:r w:rsidRPr="00966BC1">
        <w:rPr>
          <w:rFonts w:ascii="Times New Roman" w:hAnsi="Times New Roman" w:cs="Times New Roman"/>
          <w:i/>
          <w:iCs/>
          <w:szCs w:val="23"/>
        </w:rPr>
        <w:t xml:space="preserve"> </w:t>
      </w:r>
    </w:p>
    <w:p w:rsidR="00966BC1" w:rsidRPr="00966BC1" w:rsidRDefault="00966BC1" w:rsidP="00966BC1">
      <w:pPr>
        <w:pStyle w:val="Default"/>
        <w:spacing w:after="88"/>
        <w:jc w:val="both"/>
        <w:rPr>
          <w:rFonts w:ascii="Times New Roman" w:hAnsi="Times New Roman" w:cs="Times New Roman"/>
          <w:szCs w:val="23"/>
        </w:rPr>
      </w:pPr>
      <w:r w:rsidRPr="00966BC1">
        <w:rPr>
          <w:rFonts w:ascii="Times New Roman" w:hAnsi="Times New Roman" w:cs="Times New Roman"/>
          <w:szCs w:val="23"/>
        </w:rPr>
        <w:t xml:space="preserve">(g) Change the spectrum </w:t>
      </w:r>
      <w:proofErr w:type="spellStart"/>
      <w:r w:rsidRPr="00966BC1">
        <w:rPr>
          <w:rFonts w:ascii="Times New Roman" w:hAnsi="Times New Roman" w:cs="Times New Roman"/>
          <w:szCs w:val="23"/>
        </w:rPr>
        <w:t>analyser</w:t>
      </w:r>
      <w:proofErr w:type="spellEnd"/>
      <w:r w:rsidRPr="00966BC1">
        <w:rPr>
          <w:rFonts w:ascii="Times New Roman" w:hAnsi="Times New Roman" w:cs="Times New Roman"/>
          <w:szCs w:val="23"/>
        </w:rPr>
        <w:t xml:space="preserve"> centre frequency as specified by SES WORLD SKIES so that the measurement is performed in a transponder guard band so that only system noise power of the earth station and no satellite signals are received. Set the spectrum </w:t>
      </w:r>
      <w:proofErr w:type="spellStart"/>
      <w:r w:rsidRPr="00966BC1">
        <w:rPr>
          <w:rFonts w:ascii="Times New Roman" w:hAnsi="Times New Roman" w:cs="Times New Roman"/>
          <w:szCs w:val="23"/>
        </w:rPr>
        <w:t>analyser</w:t>
      </w:r>
      <w:proofErr w:type="spellEnd"/>
      <w:r w:rsidRPr="00966BC1">
        <w:rPr>
          <w:rFonts w:ascii="Times New Roman" w:hAnsi="Times New Roman" w:cs="Times New Roman"/>
          <w:szCs w:val="23"/>
        </w:rPr>
        <w:t xml:space="preserve"> frequency as follows: Centre Frequency = Noise slot frequency provided by the PMOC </w:t>
      </w:r>
    </w:p>
    <w:p w:rsidR="00966BC1" w:rsidRPr="00966BC1" w:rsidRDefault="00966BC1" w:rsidP="00966BC1">
      <w:pPr>
        <w:pStyle w:val="Default"/>
        <w:spacing w:after="88"/>
        <w:jc w:val="both"/>
        <w:rPr>
          <w:rFonts w:ascii="Times New Roman" w:hAnsi="Times New Roman" w:cs="Times New Roman"/>
          <w:szCs w:val="23"/>
        </w:rPr>
      </w:pPr>
      <w:r w:rsidRPr="00966BC1">
        <w:rPr>
          <w:rFonts w:ascii="Times New Roman" w:hAnsi="Times New Roman" w:cs="Times New Roman"/>
          <w:szCs w:val="23"/>
        </w:rPr>
        <w:t xml:space="preserve">(h) Disconnect the input cable to the spectrum </w:t>
      </w:r>
      <w:proofErr w:type="spellStart"/>
      <w:r w:rsidRPr="00966BC1">
        <w:rPr>
          <w:rFonts w:ascii="Times New Roman" w:hAnsi="Times New Roman" w:cs="Times New Roman"/>
          <w:szCs w:val="23"/>
        </w:rPr>
        <w:t>analyser</w:t>
      </w:r>
      <w:proofErr w:type="spellEnd"/>
      <w:r w:rsidRPr="00966BC1">
        <w:rPr>
          <w:rFonts w:ascii="Times New Roman" w:hAnsi="Times New Roman" w:cs="Times New Roman"/>
          <w:szCs w:val="23"/>
        </w:rPr>
        <w:t xml:space="preserve"> and confirm that the noise floor drops by at least 15 dB but no more than 25dB. This confirms that the spectrum </w:t>
      </w:r>
      <w:proofErr w:type="spellStart"/>
      <w:r w:rsidRPr="00966BC1">
        <w:rPr>
          <w:rFonts w:ascii="Times New Roman" w:hAnsi="Times New Roman" w:cs="Times New Roman"/>
          <w:szCs w:val="23"/>
        </w:rPr>
        <w:t>analyser’s</w:t>
      </w:r>
      <w:proofErr w:type="spellEnd"/>
      <w:r w:rsidRPr="00966BC1">
        <w:rPr>
          <w:rFonts w:ascii="Times New Roman" w:hAnsi="Times New Roman" w:cs="Times New Roman"/>
          <w:szCs w:val="23"/>
        </w:rPr>
        <w:t xml:space="preserve"> noise contribution has an insignificant effect on the measurement. An input attenuation value allowing a "Noise floor Delta" in excess of 25 dB may cause overloading of the spectrum </w:t>
      </w:r>
      <w:proofErr w:type="spellStart"/>
      <w:r w:rsidRPr="00966BC1">
        <w:rPr>
          <w:rFonts w:ascii="Times New Roman" w:hAnsi="Times New Roman" w:cs="Times New Roman"/>
          <w:szCs w:val="23"/>
        </w:rPr>
        <w:t>analyser</w:t>
      </w:r>
      <w:proofErr w:type="spellEnd"/>
      <w:r w:rsidRPr="00966BC1">
        <w:rPr>
          <w:rFonts w:ascii="Times New Roman" w:hAnsi="Times New Roman" w:cs="Times New Roman"/>
          <w:szCs w:val="23"/>
        </w:rPr>
        <w:t xml:space="preserve"> input. </w:t>
      </w:r>
      <w:proofErr w:type="gramStart"/>
      <w:r w:rsidRPr="00966BC1">
        <w:rPr>
          <w:rFonts w:ascii="Times New Roman" w:hAnsi="Times New Roman" w:cs="Times New Roman"/>
          <w:szCs w:val="23"/>
        </w:rPr>
        <w:t xml:space="preserve">( </w:t>
      </w:r>
      <w:proofErr w:type="spellStart"/>
      <w:r w:rsidRPr="00966BC1">
        <w:rPr>
          <w:rFonts w:ascii="Times New Roman" w:hAnsi="Times New Roman" w:cs="Times New Roman"/>
          <w:szCs w:val="23"/>
        </w:rPr>
        <w:t>i</w:t>
      </w:r>
      <w:proofErr w:type="spellEnd"/>
      <w:proofErr w:type="gramEnd"/>
      <w:r w:rsidRPr="00966BC1">
        <w:rPr>
          <w:rFonts w:ascii="Times New Roman" w:hAnsi="Times New Roman" w:cs="Times New Roman"/>
          <w:szCs w:val="23"/>
        </w:rPr>
        <w:t xml:space="preserve"> ) Reconnect the input cable to the spectrum </w:t>
      </w:r>
      <w:proofErr w:type="spellStart"/>
      <w:r w:rsidRPr="00966BC1">
        <w:rPr>
          <w:rFonts w:ascii="Times New Roman" w:hAnsi="Times New Roman" w:cs="Times New Roman"/>
          <w:szCs w:val="23"/>
        </w:rPr>
        <w:t>analyser</w:t>
      </w:r>
      <w:proofErr w:type="spellEnd"/>
      <w:r w:rsidRPr="00966BC1">
        <w:rPr>
          <w:rFonts w:ascii="Times New Roman" w:hAnsi="Times New Roman" w:cs="Times New Roman"/>
          <w:szCs w:val="23"/>
        </w:rPr>
        <w:t xml:space="preserve">. </w:t>
      </w:r>
    </w:p>
    <w:p w:rsidR="00966BC1" w:rsidRPr="00966BC1" w:rsidRDefault="00966BC1" w:rsidP="00966BC1">
      <w:pPr>
        <w:pStyle w:val="Default"/>
        <w:spacing w:after="88"/>
        <w:jc w:val="both"/>
        <w:rPr>
          <w:rFonts w:ascii="Times New Roman" w:hAnsi="Times New Roman" w:cs="Times New Roman"/>
          <w:szCs w:val="23"/>
        </w:rPr>
      </w:pPr>
      <w:r w:rsidRPr="00966BC1">
        <w:rPr>
          <w:rFonts w:ascii="Times New Roman" w:hAnsi="Times New Roman" w:cs="Times New Roman"/>
          <w:szCs w:val="23"/>
        </w:rPr>
        <w:t xml:space="preserve">(j) Activate the display line on the spectrum </w:t>
      </w:r>
      <w:proofErr w:type="spellStart"/>
      <w:r w:rsidRPr="00966BC1">
        <w:rPr>
          <w:rFonts w:ascii="Times New Roman" w:hAnsi="Times New Roman" w:cs="Times New Roman"/>
          <w:szCs w:val="23"/>
        </w:rPr>
        <w:t>analyser</w:t>
      </w:r>
      <w:proofErr w:type="spellEnd"/>
      <w:r w:rsidRPr="00966BC1">
        <w:rPr>
          <w:rFonts w:ascii="Times New Roman" w:hAnsi="Times New Roman" w:cs="Times New Roman"/>
          <w:szCs w:val="23"/>
        </w:rPr>
        <w:t xml:space="preserve">. </w:t>
      </w:r>
    </w:p>
    <w:p w:rsidR="00966BC1" w:rsidRPr="00966BC1" w:rsidRDefault="00966BC1" w:rsidP="00966BC1">
      <w:pPr>
        <w:pStyle w:val="Default"/>
        <w:spacing w:after="88"/>
        <w:jc w:val="both"/>
        <w:rPr>
          <w:rFonts w:ascii="Times New Roman" w:hAnsi="Times New Roman" w:cs="Times New Roman"/>
          <w:szCs w:val="23"/>
        </w:rPr>
      </w:pPr>
      <w:r w:rsidRPr="00966BC1">
        <w:rPr>
          <w:rFonts w:ascii="Times New Roman" w:hAnsi="Times New Roman" w:cs="Times New Roman"/>
          <w:szCs w:val="23"/>
        </w:rPr>
        <w:t xml:space="preserve">(k) Carefully adjust the display line to the noise level shown on the spectrum </w:t>
      </w:r>
      <w:proofErr w:type="spellStart"/>
      <w:r w:rsidRPr="00966BC1">
        <w:rPr>
          <w:rFonts w:ascii="Times New Roman" w:hAnsi="Times New Roman" w:cs="Times New Roman"/>
          <w:szCs w:val="23"/>
        </w:rPr>
        <w:t>analyser</w:t>
      </w:r>
      <w:proofErr w:type="spellEnd"/>
      <w:r w:rsidRPr="00966BC1">
        <w:rPr>
          <w:rFonts w:ascii="Times New Roman" w:hAnsi="Times New Roman" w:cs="Times New Roman"/>
          <w:szCs w:val="23"/>
        </w:rPr>
        <w:t xml:space="preserve">. Record the display line level. </w:t>
      </w:r>
    </w:p>
    <w:p w:rsidR="00966BC1" w:rsidRPr="00966BC1" w:rsidRDefault="00966BC1" w:rsidP="00966BC1">
      <w:pPr>
        <w:pStyle w:val="Default"/>
        <w:jc w:val="both"/>
        <w:rPr>
          <w:rFonts w:ascii="Times New Roman" w:hAnsi="Times New Roman" w:cs="Times New Roman"/>
          <w:szCs w:val="23"/>
        </w:rPr>
      </w:pPr>
      <w:r w:rsidRPr="00966BC1">
        <w:rPr>
          <w:rFonts w:ascii="Times New Roman" w:hAnsi="Times New Roman" w:cs="Times New Roman"/>
          <w:szCs w:val="23"/>
        </w:rPr>
        <w:t xml:space="preserve">(l) Adjust the spectrum </w:t>
      </w:r>
      <w:proofErr w:type="spellStart"/>
      <w:r w:rsidRPr="00966BC1">
        <w:rPr>
          <w:rFonts w:ascii="Times New Roman" w:hAnsi="Times New Roman" w:cs="Times New Roman"/>
          <w:szCs w:val="23"/>
        </w:rPr>
        <w:t>analyser</w:t>
      </w:r>
      <w:proofErr w:type="spellEnd"/>
      <w:r w:rsidRPr="00966BC1">
        <w:rPr>
          <w:rFonts w:ascii="Times New Roman" w:hAnsi="Times New Roman" w:cs="Times New Roman"/>
          <w:szCs w:val="23"/>
        </w:rPr>
        <w:t xml:space="preserve"> centre frequency to the test carrier frequency recorded in step (e). </w:t>
      </w:r>
    </w:p>
    <w:p w:rsidR="00966BC1" w:rsidRPr="00966BC1" w:rsidRDefault="00966BC1" w:rsidP="00966BC1">
      <w:pPr>
        <w:pStyle w:val="Default"/>
        <w:jc w:val="both"/>
        <w:rPr>
          <w:rFonts w:ascii="Times New Roman" w:hAnsi="Times New Roman" w:cs="Times New Roman"/>
          <w:sz w:val="28"/>
        </w:rPr>
      </w:pPr>
    </w:p>
    <w:p w:rsidR="00966BC1" w:rsidRPr="00966BC1" w:rsidRDefault="00966BC1" w:rsidP="00966BC1">
      <w:pPr>
        <w:pStyle w:val="Default"/>
        <w:spacing w:after="515"/>
        <w:jc w:val="both"/>
        <w:rPr>
          <w:rFonts w:ascii="Times New Roman" w:hAnsi="Times New Roman" w:cs="Times New Roman"/>
          <w:szCs w:val="23"/>
        </w:rPr>
      </w:pPr>
      <w:r w:rsidRPr="00966BC1">
        <w:rPr>
          <w:rFonts w:ascii="Times New Roman" w:hAnsi="Times New Roman" w:cs="Times New Roman"/>
          <w:szCs w:val="23"/>
        </w:rPr>
        <w:t xml:space="preserve">(m) Carefully adjust the display line to the peak level of the test carrier on the spectrum </w:t>
      </w:r>
      <w:proofErr w:type="spellStart"/>
      <w:r w:rsidRPr="00966BC1">
        <w:rPr>
          <w:rFonts w:ascii="Times New Roman" w:hAnsi="Times New Roman" w:cs="Times New Roman"/>
          <w:szCs w:val="23"/>
        </w:rPr>
        <w:t>analyser</w:t>
      </w:r>
      <w:proofErr w:type="spellEnd"/>
      <w:r w:rsidRPr="00966BC1">
        <w:rPr>
          <w:rFonts w:ascii="Times New Roman" w:hAnsi="Times New Roman" w:cs="Times New Roman"/>
          <w:szCs w:val="23"/>
        </w:rPr>
        <w:t xml:space="preserve">. Record the display line level. </w:t>
      </w:r>
    </w:p>
    <w:p w:rsidR="00966BC1" w:rsidRPr="00966BC1" w:rsidRDefault="00966BC1" w:rsidP="00966BC1">
      <w:pPr>
        <w:pStyle w:val="Default"/>
        <w:spacing w:after="515"/>
        <w:jc w:val="both"/>
        <w:rPr>
          <w:rFonts w:ascii="Times New Roman" w:hAnsi="Times New Roman" w:cs="Times New Roman"/>
          <w:szCs w:val="23"/>
        </w:rPr>
      </w:pPr>
      <w:r w:rsidRPr="00966BC1">
        <w:rPr>
          <w:rFonts w:ascii="Times New Roman" w:hAnsi="Times New Roman" w:cs="Times New Roman"/>
          <w:szCs w:val="23"/>
        </w:rPr>
        <w:t>(n) Determine the difference in reference levels between steps (l) and (</w:t>
      </w:r>
      <w:proofErr w:type="gramStart"/>
      <w:r w:rsidRPr="00966BC1">
        <w:rPr>
          <w:rFonts w:ascii="Times New Roman" w:hAnsi="Times New Roman" w:cs="Times New Roman"/>
          <w:szCs w:val="23"/>
        </w:rPr>
        <w:t>j )</w:t>
      </w:r>
      <w:proofErr w:type="gramEnd"/>
      <w:r w:rsidRPr="00966BC1">
        <w:rPr>
          <w:rFonts w:ascii="Times New Roman" w:hAnsi="Times New Roman" w:cs="Times New Roman"/>
          <w:szCs w:val="23"/>
        </w:rPr>
        <w:t xml:space="preserve"> which is the (C+N)/N. </w:t>
      </w:r>
    </w:p>
    <w:p w:rsidR="00966BC1" w:rsidRPr="00966BC1" w:rsidRDefault="00966BC1" w:rsidP="00966BC1">
      <w:pPr>
        <w:pStyle w:val="Default"/>
        <w:jc w:val="both"/>
        <w:rPr>
          <w:rFonts w:ascii="Times New Roman" w:hAnsi="Times New Roman" w:cs="Times New Roman"/>
          <w:szCs w:val="23"/>
        </w:rPr>
      </w:pPr>
      <w:r w:rsidRPr="00966BC1">
        <w:rPr>
          <w:rFonts w:ascii="Times New Roman" w:hAnsi="Times New Roman" w:cs="Times New Roman"/>
          <w:szCs w:val="23"/>
        </w:rPr>
        <w:t xml:space="preserve">(o) Change the (C+N)/N to C/N by the following </w:t>
      </w:r>
      <w:proofErr w:type="gramStart"/>
      <w:r w:rsidRPr="00966BC1">
        <w:rPr>
          <w:rFonts w:ascii="Times New Roman" w:hAnsi="Times New Roman" w:cs="Times New Roman"/>
          <w:szCs w:val="23"/>
        </w:rPr>
        <w:t>conversion :</w:t>
      </w:r>
      <w:proofErr w:type="gramEnd"/>
      <w:r w:rsidRPr="00966BC1">
        <w:rPr>
          <w:rFonts w:ascii="Times New Roman" w:hAnsi="Times New Roman" w:cs="Times New Roman"/>
          <w:szCs w:val="23"/>
        </w:rPr>
        <w:t xml:space="preserve"> </w:t>
      </w:r>
    </w:p>
    <w:p w:rsidR="00966BC1" w:rsidRPr="00966BC1" w:rsidRDefault="00966BC1" w:rsidP="00966BC1">
      <w:pPr>
        <w:autoSpaceDE w:val="0"/>
        <w:autoSpaceDN w:val="0"/>
        <w:adjustRightInd w:val="0"/>
        <w:spacing w:after="0" w:line="240" w:lineRule="auto"/>
        <w:ind w:firstLine="720"/>
        <w:jc w:val="both"/>
        <w:rPr>
          <w:rFonts w:ascii="Times New Roman" w:hAnsi="Times New Roman" w:cs="Times New Roman"/>
          <w:sz w:val="24"/>
          <w:szCs w:val="23"/>
        </w:rPr>
      </w:pPr>
      <w:r w:rsidRPr="00966BC1">
        <w:rPr>
          <w:rFonts w:ascii="Times New Roman" w:hAnsi="Times New Roman" w:cs="Times New Roman"/>
          <w:sz w:val="24"/>
          <w:szCs w:val="23"/>
        </w:rPr>
        <w:t>This step is not necessary if the (C+N)/N ratio is more than 20 dB because the resulting correction is less than 0.1 dB.</w:t>
      </w:r>
    </w:p>
    <w:p w:rsidR="00966BC1" w:rsidRDefault="00966BC1" w:rsidP="00966BC1">
      <w:pPr>
        <w:autoSpaceDE w:val="0"/>
        <w:autoSpaceDN w:val="0"/>
        <w:adjustRightInd w:val="0"/>
        <w:spacing w:after="0" w:line="240" w:lineRule="auto"/>
        <w:ind w:firstLine="720"/>
        <w:jc w:val="both"/>
        <w:rPr>
          <w:rFonts w:ascii="Times New Roman" w:hAnsi="Times New Roman" w:cs="Times New Roman"/>
          <w:color w:val="000000"/>
          <w:sz w:val="24"/>
          <w:szCs w:val="23"/>
        </w:rPr>
      </w:pPr>
    </w:p>
    <w:p w:rsidR="00966BC1" w:rsidRDefault="00966BC1" w:rsidP="00966BC1">
      <w:pPr>
        <w:autoSpaceDE w:val="0"/>
        <w:autoSpaceDN w:val="0"/>
        <w:adjustRightInd w:val="0"/>
        <w:spacing w:after="0" w:line="240" w:lineRule="auto"/>
        <w:ind w:firstLine="720"/>
        <w:jc w:val="both"/>
        <w:rPr>
          <w:rFonts w:ascii="Times New Roman" w:hAnsi="Times New Roman" w:cs="Times New Roman"/>
          <w:color w:val="000000"/>
          <w:sz w:val="24"/>
          <w:szCs w:val="23"/>
        </w:rPr>
      </w:pPr>
      <w:r>
        <w:rPr>
          <w:rFonts w:ascii="Times New Roman" w:hAnsi="Times New Roman" w:cs="Times New Roman"/>
          <w:noProof/>
          <w:color w:val="000000"/>
          <w:sz w:val="24"/>
          <w:szCs w:val="23"/>
        </w:rPr>
        <w:drawing>
          <wp:inline distT="0" distB="0" distL="0" distR="0">
            <wp:extent cx="3609975" cy="638175"/>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3609975" cy="638175"/>
                    </a:xfrm>
                    <a:prstGeom prst="rect">
                      <a:avLst/>
                    </a:prstGeom>
                    <a:noFill/>
                    <a:ln w="9525">
                      <a:noFill/>
                      <a:miter lim="800000"/>
                      <a:headEnd/>
                      <a:tailEnd/>
                    </a:ln>
                  </pic:spPr>
                </pic:pic>
              </a:graphicData>
            </a:graphic>
          </wp:inline>
        </w:drawing>
      </w:r>
    </w:p>
    <w:p w:rsidR="00966BC1" w:rsidRDefault="00966BC1" w:rsidP="00966BC1">
      <w:pPr>
        <w:autoSpaceDE w:val="0"/>
        <w:autoSpaceDN w:val="0"/>
        <w:adjustRightInd w:val="0"/>
        <w:spacing w:after="0" w:line="240" w:lineRule="auto"/>
        <w:ind w:firstLine="720"/>
        <w:jc w:val="both"/>
        <w:rPr>
          <w:rFonts w:ascii="Times New Roman" w:hAnsi="Times New Roman" w:cs="Times New Roman"/>
          <w:color w:val="000000"/>
          <w:sz w:val="24"/>
          <w:szCs w:val="23"/>
        </w:rPr>
      </w:pPr>
    </w:p>
    <w:p w:rsidR="00966BC1" w:rsidRDefault="00966BC1" w:rsidP="00966BC1">
      <w:pPr>
        <w:pStyle w:val="Default"/>
      </w:pPr>
    </w:p>
    <w:p w:rsidR="00966BC1" w:rsidRPr="00966BC1" w:rsidRDefault="00966BC1" w:rsidP="00966BC1">
      <w:pPr>
        <w:pStyle w:val="Default"/>
        <w:rPr>
          <w:rFonts w:ascii="Times New Roman" w:hAnsi="Times New Roman" w:cs="Times New Roman"/>
        </w:rPr>
      </w:pPr>
      <w:r w:rsidRPr="00966BC1">
        <w:rPr>
          <w:rFonts w:ascii="Times New Roman" w:hAnsi="Times New Roman" w:cs="Times New Roman"/>
        </w:rPr>
        <w:t xml:space="preserve">(p) Calculate the carrier to noise power density ratio (C/No) </w:t>
      </w:r>
      <w:proofErr w:type="gramStart"/>
      <w:r w:rsidRPr="00966BC1">
        <w:rPr>
          <w:rFonts w:ascii="Times New Roman" w:hAnsi="Times New Roman" w:cs="Times New Roman"/>
        </w:rPr>
        <w:t>using :</w:t>
      </w:r>
      <w:proofErr w:type="gramEnd"/>
      <w:r w:rsidRPr="00966BC1">
        <w:rPr>
          <w:rFonts w:ascii="Times New Roman" w:hAnsi="Times New Roman" w:cs="Times New Roman"/>
        </w:rPr>
        <w:t xml:space="preserve"> </w:t>
      </w:r>
    </w:p>
    <w:p w:rsidR="00966BC1" w:rsidRPr="00966BC1" w:rsidRDefault="00966BC1" w:rsidP="00966BC1">
      <w:pPr>
        <w:autoSpaceDE w:val="0"/>
        <w:autoSpaceDN w:val="0"/>
        <w:adjustRightInd w:val="0"/>
        <w:spacing w:after="0" w:line="240" w:lineRule="auto"/>
        <w:ind w:firstLine="720"/>
        <w:jc w:val="both"/>
        <w:rPr>
          <w:rFonts w:ascii="Times New Roman" w:hAnsi="Times New Roman" w:cs="Times New Roman"/>
          <w:color w:val="000000"/>
          <w:sz w:val="24"/>
          <w:szCs w:val="24"/>
        </w:rPr>
      </w:pPr>
      <w:r w:rsidRPr="00966BC1">
        <w:rPr>
          <w:rFonts w:ascii="Times New Roman" w:hAnsi="Times New Roman" w:cs="Times New Roman"/>
          <w:noProof/>
          <w:color w:val="000000"/>
          <w:sz w:val="24"/>
          <w:szCs w:val="24"/>
        </w:rPr>
        <w:drawing>
          <wp:inline distT="0" distB="0" distL="0" distR="0">
            <wp:extent cx="5895975" cy="90487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5895975" cy="904875"/>
                    </a:xfrm>
                    <a:prstGeom prst="rect">
                      <a:avLst/>
                    </a:prstGeom>
                    <a:noFill/>
                    <a:ln w="9525">
                      <a:noFill/>
                      <a:miter lim="800000"/>
                      <a:headEnd/>
                      <a:tailEnd/>
                    </a:ln>
                  </pic:spPr>
                </pic:pic>
              </a:graphicData>
            </a:graphic>
          </wp:inline>
        </w:drawing>
      </w:r>
    </w:p>
    <w:p w:rsidR="00966BC1" w:rsidRPr="00966BC1" w:rsidRDefault="00966BC1" w:rsidP="00966BC1">
      <w:pPr>
        <w:autoSpaceDE w:val="0"/>
        <w:autoSpaceDN w:val="0"/>
        <w:adjustRightInd w:val="0"/>
        <w:spacing w:after="0" w:line="240" w:lineRule="auto"/>
        <w:ind w:firstLine="720"/>
        <w:jc w:val="both"/>
        <w:rPr>
          <w:rFonts w:ascii="Times New Roman" w:hAnsi="Times New Roman" w:cs="Times New Roman"/>
          <w:sz w:val="24"/>
          <w:szCs w:val="24"/>
        </w:rPr>
      </w:pPr>
      <w:r w:rsidRPr="00966BC1">
        <w:rPr>
          <w:rFonts w:ascii="Times New Roman" w:hAnsi="Times New Roman" w:cs="Times New Roman"/>
          <w:sz w:val="24"/>
          <w:szCs w:val="24"/>
        </w:rPr>
        <w:t xml:space="preserve">The 2.5 dB figure corrects the noise power value measured by the log converters in the spectrum </w:t>
      </w:r>
      <w:proofErr w:type="spellStart"/>
      <w:r w:rsidRPr="00966BC1">
        <w:rPr>
          <w:rFonts w:ascii="Times New Roman" w:hAnsi="Times New Roman" w:cs="Times New Roman"/>
          <w:sz w:val="24"/>
          <w:szCs w:val="24"/>
        </w:rPr>
        <w:t>analyser</w:t>
      </w:r>
      <w:proofErr w:type="spellEnd"/>
      <w:r w:rsidRPr="00966BC1">
        <w:rPr>
          <w:rFonts w:ascii="Times New Roman" w:hAnsi="Times New Roman" w:cs="Times New Roman"/>
          <w:sz w:val="24"/>
          <w:szCs w:val="24"/>
        </w:rPr>
        <w:t xml:space="preserve"> to a true RMS power level, and the </w:t>
      </w:r>
      <w:proofErr w:type="spellStart"/>
      <w:r w:rsidRPr="00966BC1">
        <w:rPr>
          <w:rFonts w:ascii="Times New Roman" w:hAnsi="Times New Roman" w:cs="Times New Roman"/>
          <w:sz w:val="24"/>
          <w:szCs w:val="24"/>
        </w:rPr>
        <w:t>SAcorr</w:t>
      </w:r>
      <w:proofErr w:type="spellEnd"/>
      <w:r w:rsidRPr="00966BC1">
        <w:rPr>
          <w:rFonts w:ascii="Times New Roman" w:hAnsi="Times New Roman" w:cs="Times New Roman"/>
          <w:sz w:val="24"/>
          <w:szCs w:val="24"/>
        </w:rPr>
        <w:t xml:space="preserve"> factor takes into account the actual resolution filter bandwidth. </w:t>
      </w:r>
      <w:proofErr w:type="gramStart"/>
      <w:r w:rsidRPr="00966BC1">
        <w:rPr>
          <w:rFonts w:ascii="Times New Roman" w:hAnsi="Times New Roman" w:cs="Times New Roman"/>
          <w:sz w:val="24"/>
          <w:szCs w:val="24"/>
        </w:rPr>
        <w:t>( q</w:t>
      </w:r>
      <w:proofErr w:type="gramEnd"/>
      <w:r w:rsidRPr="00966BC1">
        <w:rPr>
          <w:rFonts w:ascii="Times New Roman" w:hAnsi="Times New Roman" w:cs="Times New Roman"/>
          <w:sz w:val="24"/>
          <w:szCs w:val="24"/>
        </w:rPr>
        <w:t>) Calculate the G/T using the following :</w:t>
      </w:r>
    </w:p>
    <w:p w:rsidR="00966BC1" w:rsidRPr="00966BC1" w:rsidRDefault="00966BC1" w:rsidP="00966BC1">
      <w:pPr>
        <w:autoSpaceDE w:val="0"/>
        <w:autoSpaceDN w:val="0"/>
        <w:adjustRightInd w:val="0"/>
        <w:spacing w:after="0" w:line="240" w:lineRule="auto"/>
        <w:ind w:firstLine="720"/>
        <w:jc w:val="both"/>
        <w:rPr>
          <w:rFonts w:ascii="Times New Roman" w:hAnsi="Times New Roman" w:cs="Times New Roman"/>
          <w:color w:val="000000"/>
          <w:sz w:val="24"/>
          <w:szCs w:val="24"/>
        </w:rPr>
      </w:pPr>
      <w:r w:rsidRPr="00966BC1">
        <w:rPr>
          <w:rFonts w:ascii="Times New Roman" w:hAnsi="Times New Roman" w:cs="Times New Roman"/>
          <w:noProof/>
          <w:color w:val="000000"/>
          <w:sz w:val="24"/>
          <w:szCs w:val="24"/>
        </w:rPr>
        <w:drawing>
          <wp:inline distT="0" distB="0" distL="0" distR="0">
            <wp:extent cx="5943600" cy="689357"/>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5943600" cy="689357"/>
                    </a:xfrm>
                    <a:prstGeom prst="rect">
                      <a:avLst/>
                    </a:prstGeom>
                    <a:noFill/>
                    <a:ln w="9525">
                      <a:noFill/>
                      <a:miter lim="800000"/>
                      <a:headEnd/>
                      <a:tailEnd/>
                    </a:ln>
                  </pic:spPr>
                </pic:pic>
              </a:graphicData>
            </a:graphic>
          </wp:inline>
        </w:drawing>
      </w:r>
    </w:p>
    <w:p w:rsidR="00966BC1" w:rsidRPr="00966BC1" w:rsidRDefault="00966BC1" w:rsidP="00966BC1">
      <w:pPr>
        <w:pStyle w:val="Default"/>
        <w:rPr>
          <w:rFonts w:ascii="Times New Roman" w:hAnsi="Times New Roman" w:cs="Times New Roman"/>
        </w:rPr>
      </w:pPr>
      <w:proofErr w:type="gramStart"/>
      <w:r w:rsidRPr="00966BC1">
        <w:rPr>
          <w:rFonts w:ascii="Times New Roman" w:hAnsi="Times New Roman" w:cs="Times New Roman"/>
        </w:rPr>
        <w:t>where</w:t>
      </w:r>
      <w:proofErr w:type="gramEnd"/>
      <w:r w:rsidRPr="00966BC1">
        <w:rPr>
          <w:rFonts w:ascii="Times New Roman" w:hAnsi="Times New Roman" w:cs="Times New Roman"/>
        </w:rPr>
        <w:t xml:space="preserve">, </w:t>
      </w:r>
    </w:p>
    <w:p w:rsidR="00966BC1" w:rsidRPr="00966BC1" w:rsidRDefault="00966BC1" w:rsidP="00966BC1">
      <w:pPr>
        <w:pStyle w:val="Default"/>
        <w:rPr>
          <w:rFonts w:ascii="Times New Roman" w:hAnsi="Times New Roman" w:cs="Times New Roman"/>
        </w:rPr>
      </w:pPr>
      <w:r w:rsidRPr="00966BC1">
        <w:rPr>
          <w:rFonts w:ascii="Times New Roman" w:hAnsi="Times New Roman" w:cs="Times New Roman"/>
        </w:rPr>
        <w:t>EIRPSC– Downlink EIRP measured by the PMOC (</w:t>
      </w:r>
      <w:proofErr w:type="spellStart"/>
      <w:r w:rsidRPr="00966BC1">
        <w:rPr>
          <w:rFonts w:ascii="Times New Roman" w:hAnsi="Times New Roman" w:cs="Times New Roman"/>
        </w:rPr>
        <w:t>dBW</w:t>
      </w:r>
      <w:proofErr w:type="spellEnd"/>
      <w:r w:rsidRPr="00966BC1">
        <w:rPr>
          <w:rFonts w:ascii="Times New Roman" w:hAnsi="Times New Roman" w:cs="Times New Roman"/>
        </w:rPr>
        <w:t xml:space="preserve">) </w:t>
      </w:r>
    </w:p>
    <w:p w:rsidR="00966BC1" w:rsidRPr="00966BC1" w:rsidRDefault="00966BC1" w:rsidP="00966BC1">
      <w:pPr>
        <w:pStyle w:val="Default"/>
        <w:rPr>
          <w:rFonts w:ascii="Times New Roman" w:hAnsi="Times New Roman" w:cs="Times New Roman"/>
        </w:rPr>
      </w:pPr>
      <w:proofErr w:type="spellStart"/>
      <w:r w:rsidRPr="00966BC1">
        <w:rPr>
          <w:rFonts w:ascii="Times New Roman" w:hAnsi="Times New Roman" w:cs="Times New Roman"/>
        </w:rPr>
        <w:t>Acorr</w:t>
      </w:r>
      <w:proofErr w:type="spellEnd"/>
      <w:r w:rsidRPr="00966BC1">
        <w:rPr>
          <w:rFonts w:ascii="Times New Roman" w:hAnsi="Times New Roman" w:cs="Times New Roman"/>
        </w:rPr>
        <w:t xml:space="preserve"> – Aspect correction supplied by the PMOC (dB) </w:t>
      </w:r>
    </w:p>
    <w:p w:rsidR="00966BC1" w:rsidRDefault="00966BC1" w:rsidP="00966BC1">
      <w:pPr>
        <w:autoSpaceDE w:val="0"/>
        <w:autoSpaceDN w:val="0"/>
        <w:adjustRightInd w:val="0"/>
        <w:spacing w:after="0" w:line="240" w:lineRule="auto"/>
        <w:ind w:firstLine="720"/>
        <w:jc w:val="both"/>
        <w:rPr>
          <w:rFonts w:ascii="Times New Roman" w:hAnsi="Times New Roman" w:cs="Times New Roman"/>
          <w:sz w:val="24"/>
          <w:szCs w:val="24"/>
        </w:rPr>
      </w:pPr>
      <w:r w:rsidRPr="00966BC1">
        <w:rPr>
          <w:rFonts w:ascii="Times New Roman" w:hAnsi="Times New Roman" w:cs="Times New Roman"/>
          <w:sz w:val="24"/>
          <w:szCs w:val="24"/>
        </w:rPr>
        <w:t xml:space="preserve">FSL – Free Space Loss to the AUT supplied by the PMOC (dB) La – Atmospheric attenuation supplied by the PMOC (dB) </w:t>
      </w:r>
      <w:proofErr w:type="gramStart"/>
      <w:r w:rsidRPr="00966BC1">
        <w:rPr>
          <w:rFonts w:ascii="Times New Roman" w:hAnsi="Times New Roman" w:cs="Times New Roman"/>
          <w:sz w:val="24"/>
          <w:szCs w:val="24"/>
        </w:rPr>
        <w:t>( r</w:t>
      </w:r>
      <w:proofErr w:type="gramEnd"/>
      <w:r w:rsidRPr="00966BC1">
        <w:rPr>
          <w:rFonts w:ascii="Times New Roman" w:hAnsi="Times New Roman" w:cs="Times New Roman"/>
          <w:sz w:val="24"/>
          <w:szCs w:val="24"/>
        </w:rPr>
        <w:t>) Repeat the measurement several times to check consistency of the result.</w:t>
      </w:r>
    </w:p>
    <w:p w:rsidR="00966BC1" w:rsidRDefault="00966BC1" w:rsidP="00966BC1">
      <w:pPr>
        <w:autoSpaceDE w:val="0"/>
        <w:autoSpaceDN w:val="0"/>
        <w:adjustRightInd w:val="0"/>
        <w:spacing w:after="0" w:line="240" w:lineRule="auto"/>
        <w:ind w:firstLine="720"/>
        <w:jc w:val="both"/>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5943600" cy="351235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5943600" cy="3512350"/>
                    </a:xfrm>
                    <a:prstGeom prst="rect">
                      <a:avLst/>
                    </a:prstGeom>
                    <a:noFill/>
                    <a:ln w="9525">
                      <a:noFill/>
                      <a:miter lim="800000"/>
                      <a:headEnd/>
                      <a:tailEnd/>
                    </a:ln>
                  </pic:spPr>
                </pic:pic>
              </a:graphicData>
            </a:graphic>
          </wp:inline>
        </w:drawing>
      </w:r>
    </w:p>
    <w:p w:rsidR="00966BC1" w:rsidRPr="00966BC1" w:rsidRDefault="00966BC1" w:rsidP="00966BC1">
      <w:pPr>
        <w:autoSpaceDE w:val="0"/>
        <w:autoSpaceDN w:val="0"/>
        <w:adjustRightInd w:val="0"/>
        <w:spacing w:after="0"/>
        <w:jc w:val="both"/>
        <w:rPr>
          <w:rFonts w:ascii="Times New Roman" w:hAnsi="Times New Roman" w:cs="Times New Roman"/>
          <w:color w:val="000000"/>
          <w:sz w:val="24"/>
          <w:szCs w:val="24"/>
        </w:rPr>
      </w:pPr>
      <w:r w:rsidRPr="00966BC1">
        <w:rPr>
          <w:rFonts w:ascii="Times New Roman" w:hAnsi="Times New Roman" w:cs="Times New Roman"/>
          <w:b/>
          <w:bCs/>
          <w:color w:val="000000"/>
          <w:sz w:val="24"/>
          <w:szCs w:val="24"/>
        </w:rPr>
        <w:t xml:space="preserve">Antenna Gain: </w:t>
      </w:r>
    </w:p>
    <w:p w:rsidR="00966BC1" w:rsidRPr="00966BC1" w:rsidRDefault="00966BC1" w:rsidP="00966BC1">
      <w:pPr>
        <w:autoSpaceDE w:val="0"/>
        <w:autoSpaceDN w:val="0"/>
        <w:adjustRightInd w:val="0"/>
        <w:spacing w:after="0"/>
        <w:jc w:val="both"/>
        <w:rPr>
          <w:rFonts w:ascii="Times New Roman" w:hAnsi="Times New Roman" w:cs="Times New Roman"/>
          <w:color w:val="000000"/>
          <w:sz w:val="24"/>
          <w:szCs w:val="24"/>
        </w:rPr>
      </w:pPr>
      <w:r w:rsidRPr="00966BC1">
        <w:rPr>
          <w:rFonts w:ascii="Times New Roman" w:hAnsi="Times New Roman" w:cs="Times New Roman"/>
          <w:b/>
          <w:bCs/>
          <w:color w:val="000000"/>
          <w:sz w:val="24"/>
          <w:szCs w:val="24"/>
        </w:rPr>
        <w:t xml:space="preserve">Antenna gain </w:t>
      </w:r>
      <w:r w:rsidRPr="00966BC1">
        <w:rPr>
          <w:rFonts w:ascii="Times New Roman" w:hAnsi="Times New Roman" w:cs="Times New Roman"/>
          <w:color w:val="000000"/>
          <w:sz w:val="24"/>
          <w:szCs w:val="24"/>
        </w:rPr>
        <w:t xml:space="preserve">is usually </w:t>
      </w:r>
      <w:r w:rsidRPr="00966BC1">
        <w:rPr>
          <w:rFonts w:ascii="Times New Roman" w:hAnsi="Times New Roman" w:cs="Times New Roman"/>
          <w:b/>
          <w:bCs/>
          <w:color w:val="000000"/>
          <w:sz w:val="24"/>
          <w:szCs w:val="24"/>
        </w:rPr>
        <w:t xml:space="preserve">defined </w:t>
      </w:r>
      <w:r w:rsidRPr="00966BC1">
        <w:rPr>
          <w:rFonts w:ascii="Times New Roman" w:hAnsi="Times New Roman" w:cs="Times New Roman"/>
          <w:color w:val="000000"/>
          <w:sz w:val="24"/>
          <w:szCs w:val="24"/>
        </w:rPr>
        <w:t xml:space="preserve">as the ratio of the power produced by the </w:t>
      </w:r>
      <w:r w:rsidRPr="00966BC1">
        <w:rPr>
          <w:rFonts w:ascii="Times New Roman" w:hAnsi="Times New Roman" w:cs="Times New Roman"/>
          <w:b/>
          <w:bCs/>
          <w:color w:val="000000"/>
          <w:sz w:val="24"/>
          <w:szCs w:val="24"/>
        </w:rPr>
        <w:t xml:space="preserve">antenna </w:t>
      </w:r>
      <w:r w:rsidRPr="00966BC1">
        <w:rPr>
          <w:rFonts w:ascii="Times New Roman" w:hAnsi="Times New Roman" w:cs="Times New Roman"/>
          <w:color w:val="000000"/>
          <w:sz w:val="24"/>
          <w:szCs w:val="24"/>
        </w:rPr>
        <w:t xml:space="preserve">from a far-field source on the </w:t>
      </w:r>
      <w:r w:rsidRPr="00966BC1">
        <w:rPr>
          <w:rFonts w:ascii="Times New Roman" w:hAnsi="Times New Roman" w:cs="Times New Roman"/>
          <w:b/>
          <w:bCs/>
          <w:color w:val="000000"/>
          <w:sz w:val="24"/>
          <w:szCs w:val="24"/>
        </w:rPr>
        <w:t xml:space="preserve">antenna's </w:t>
      </w:r>
      <w:r w:rsidRPr="00966BC1">
        <w:rPr>
          <w:rFonts w:ascii="Times New Roman" w:hAnsi="Times New Roman" w:cs="Times New Roman"/>
          <w:color w:val="000000"/>
          <w:sz w:val="24"/>
          <w:szCs w:val="24"/>
        </w:rPr>
        <w:t xml:space="preserve">beam axis to the power produced by a hypothetical lossless isotropic </w:t>
      </w:r>
      <w:r w:rsidRPr="00966BC1">
        <w:rPr>
          <w:rFonts w:ascii="Times New Roman" w:hAnsi="Times New Roman" w:cs="Times New Roman"/>
          <w:b/>
          <w:bCs/>
          <w:color w:val="000000"/>
          <w:sz w:val="24"/>
          <w:szCs w:val="24"/>
        </w:rPr>
        <w:t>antenna</w:t>
      </w:r>
      <w:r w:rsidRPr="00966BC1">
        <w:rPr>
          <w:rFonts w:ascii="Times New Roman" w:hAnsi="Times New Roman" w:cs="Times New Roman"/>
          <w:color w:val="000000"/>
          <w:sz w:val="24"/>
          <w:szCs w:val="24"/>
        </w:rPr>
        <w:t xml:space="preserve">, which is equally sensitive to signals from all directions. </w:t>
      </w:r>
    </w:p>
    <w:p w:rsidR="00966BC1" w:rsidRPr="00966BC1" w:rsidRDefault="00966BC1" w:rsidP="00966BC1">
      <w:pPr>
        <w:autoSpaceDE w:val="0"/>
        <w:autoSpaceDN w:val="0"/>
        <w:adjustRightInd w:val="0"/>
        <w:spacing w:after="0"/>
        <w:jc w:val="both"/>
        <w:rPr>
          <w:rFonts w:ascii="Times New Roman" w:hAnsi="Times New Roman" w:cs="Times New Roman"/>
          <w:color w:val="000000"/>
          <w:sz w:val="24"/>
          <w:szCs w:val="24"/>
        </w:rPr>
      </w:pPr>
      <w:r w:rsidRPr="00966BC1">
        <w:rPr>
          <w:rFonts w:ascii="Times New Roman" w:hAnsi="Times New Roman" w:cs="Times New Roman"/>
          <w:color w:val="000000"/>
          <w:sz w:val="24"/>
          <w:szCs w:val="24"/>
        </w:rPr>
        <w:t xml:space="preserve">One possible arrangement for Measurement of Antenna Gain </w:t>
      </w:r>
    </w:p>
    <w:p w:rsidR="00966BC1" w:rsidRPr="00966BC1" w:rsidRDefault="00966BC1" w:rsidP="00AD4B20">
      <w:pPr>
        <w:autoSpaceDE w:val="0"/>
        <w:autoSpaceDN w:val="0"/>
        <w:adjustRightInd w:val="0"/>
        <w:spacing w:after="0"/>
        <w:ind w:firstLine="720"/>
        <w:jc w:val="both"/>
        <w:rPr>
          <w:rFonts w:ascii="Times New Roman" w:hAnsi="Times New Roman" w:cs="Times New Roman"/>
          <w:color w:val="000000"/>
          <w:sz w:val="24"/>
          <w:szCs w:val="24"/>
        </w:rPr>
      </w:pPr>
      <w:r w:rsidRPr="00966BC1">
        <w:rPr>
          <w:rFonts w:ascii="Times New Roman" w:hAnsi="Times New Roman" w:cs="Times New Roman"/>
          <w:color w:val="000000"/>
          <w:sz w:val="24"/>
          <w:szCs w:val="24"/>
        </w:rPr>
        <w:lastRenderedPageBreak/>
        <w:t xml:space="preserve">Two direct methods of measuring the Rx gain can be used; integration of the Rx </w:t>
      </w:r>
      <w:proofErr w:type="spellStart"/>
      <w:r w:rsidRPr="00966BC1">
        <w:rPr>
          <w:rFonts w:ascii="Times New Roman" w:hAnsi="Times New Roman" w:cs="Times New Roman"/>
          <w:color w:val="000000"/>
          <w:sz w:val="24"/>
          <w:szCs w:val="24"/>
        </w:rPr>
        <w:t>sidelobe</w:t>
      </w:r>
      <w:proofErr w:type="spellEnd"/>
      <w:r w:rsidRPr="00966BC1">
        <w:rPr>
          <w:rFonts w:ascii="Times New Roman" w:hAnsi="Times New Roman" w:cs="Times New Roman"/>
          <w:color w:val="000000"/>
          <w:sz w:val="24"/>
          <w:szCs w:val="24"/>
        </w:rPr>
        <w:t xml:space="preserve"> pattern or by determination of the 3dB and 10dB </w:t>
      </w:r>
      <w:proofErr w:type="spellStart"/>
      <w:r w:rsidRPr="00966BC1">
        <w:rPr>
          <w:rFonts w:ascii="Times New Roman" w:hAnsi="Times New Roman" w:cs="Times New Roman"/>
          <w:color w:val="000000"/>
          <w:sz w:val="24"/>
          <w:szCs w:val="24"/>
        </w:rPr>
        <w:t>beamwidths</w:t>
      </w:r>
      <w:proofErr w:type="spellEnd"/>
      <w:r w:rsidRPr="00966BC1">
        <w:rPr>
          <w:rFonts w:ascii="Times New Roman" w:hAnsi="Times New Roman" w:cs="Times New Roman"/>
          <w:color w:val="000000"/>
          <w:sz w:val="24"/>
          <w:szCs w:val="24"/>
        </w:rPr>
        <w:t xml:space="preserve">. The use of pattern integration will produce the more accurate results but would require the AUT to have a tracking system. In both cases the test configurations for measuring Rx gain are identical, and are illustrated in Figure. </w:t>
      </w:r>
    </w:p>
    <w:p w:rsidR="00966BC1" w:rsidRPr="00966BC1" w:rsidRDefault="00966BC1" w:rsidP="00966BC1">
      <w:pPr>
        <w:autoSpaceDE w:val="0"/>
        <w:autoSpaceDN w:val="0"/>
        <w:adjustRightInd w:val="0"/>
        <w:spacing w:after="0"/>
        <w:jc w:val="both"/>
        <w:rPr>
          <w:rFonts w:ascii="Times New Roman" w:hAnsi="Times New Roman" w:cs="Times New Roman"/>
          <w:color w:val="000000"/>
          <w:sz w:val="24"/>
          <w:szCs w:val="24"/>
        </w:rPr>
      </w:pPr>
      <w:r w:rsidRPr="00966BC1">
        <w:rPr>
          <w:rFonts w:ascii="Times New Roman" w:hAnsi="Times New Roman" w:cs="Times New Roman"/>
          <w:color w:val="000000"/>
          <w:sz w:val="24"/>
          <w:szCs w:val="24"/>
        </w:rPr>
        <w:t xml:space="preserve">In order to measure the Rx gain using pattern integration the AUT measures the elevation and azimuth narrowband (±5° corrected) </w:t>
      </w:r>
      <w:proofErr w:type="spellStart"/>
      <w:r w:rsidRPr="00966BC1">
        <w:rPr>
          <w:rFonts w:ascii="Times New Roman" w:hAnsi="Times New Roman" w:cs="Times New Roman"/>
          <w:color w:val="000000"/>
          <w:sz w:val="24"/>
          <w:szCs w:val="24"/>
        </w:rPr>
        <w:t>sidelobe</w:t>
      </w:r>
      <w:proofErr w:type="spellEnd"/>
      <w:r w:rsidRPr="00966BC1">
        <w:rPr>
          <w:rFonts w:ascii="Times New Roman" w:hAnsi="Times New Roman" w:cs="Times New Roman"/>
          <w:color w:val="000000"/>
          <w:sz w:val="24"/>
          <w:szCs w:val="24"/>
        </w:rPr>
        <w:t xml:space="preserve"> patterns. </w:t>
      </w:r>
    </w:p>
    <w:p w:rsidR="00AD4B20" w:rsidRDefault="00AD4B20" w:rsidP="00966BC1">
      <w:pPr>
        <w:autoSpaceDE w:val="0"/>
        <w:autoSpaceDN w:val="0"/>
        <w:adjustRightInd w:val="0"/>
        <w:spacing w:after="0"/>
        <w:ind w:firstLine="720"/>
        <w:jc w:val="both"/>
        <w:rPr>
          <w:rFonts w:ascii="Times New Roman" w:hAnsi="Times New Roman" w:cs="Times New Roman"/>
          <w:color w:val="000000"/>
          <w:sz w:val="24"/>
          <w:szCs w:val="24"/>
        </w:rPr>
      </w:pPr>
    </w:p>
    <w:p w:rsidR="00966BC1" w:rsidRDefault="00966BC1" w:rsidP="00966BC1">
      <w:pPr>
        <w:autoSpaceDE w:val="0"/>
        <w:autoSpaceDN w:val="0"/>
        <w:adjustRightInd w:val="0"/>
        <w:spacing w:after="0"/>
        <w:ind w:firstLine="720"/>
        <w:jc w:val="both"/>
        <w:rPr>
          <w:rFonts w:ascii="Times New Roman" w:hAnsi="Times New Roman" w:cs="Times New Roman"/>
          <w:sz w:val="24"/>
          <w:szCs w:val="24"/>
        </w:rPr>
      </w:pPr>
      <w:r w:rsidRPr="00966BC1">
        <w:rPr>
          <w:rFonts w:ascii="Times New Roman" w:hAnsi="Times New Roman" w:cs="Times New Roman"/>
          <w:color w:val="000000"/>
          <w:sz w:val="24"/>
          <w:szCs w:val="24"/>
        </w:rPr>
        <w:t xml:space="preserve">The AUT then calculates the directive gain of the antenna through integration of the </w:t>
      </w:r>
      <w:proofErr w:type="spellStart"/>
      <w:r w:rsidRPr="00966BC1">
        <w:rPr>
          <w:rFonts w:ascii="Times New Roman" w:hAnsi="Times New Roman" w:cs="Times New Roman"/>
          <w:color w:val="000000"/>
          <w:sz w:val="24"/>
          <w:szCs w:val="24"/>
        </w:rPr>
        <w:t>sidelobe</w:t>
      </w:r>
      <w:proofErr w:type="spellEnd"/>
      <w:r w:rsidRPr="00966BC1">
        <w:rPr>
          <w:rFonts w:ascii="Times New Roman" w:hAnsi="Times New Roman" w:cs="Times New Roman"/>
          <w:color w:val="000000"/>
          <w:sz w:val="24"/>
          <w:szCs w:val="24"/>
        </w:rPr>
        <w:t xml:space="preserve"> patterns. </w:t>
      </w:r>
      <w:r w:rsidRPr="00AD4B20">
        <w:rPr>
          <w:rFonts w:ascii="Times New Roman" w:hAnsi="Times New Roman" w:cs="Times New Roman"/>
          <w:color w:val="000000"/>
          <w:sz w:val="24"/>
          <w:szCs w:val="24"/>
        </w:rPr>
        <w:t>The Rx gain is then determined by reducing the directive gain by the antenna inefficiencies.</w:t>
      </w:r>
      <w:r w:rsidR="00AD4B20" w:rsidRPr="00AD4B20">
        <w:rPr>
          <w:rFonts w:ascii="Times New Roman" w:hAnsi="Times New Roman" w:cs="Times New Roman"/>
          <w:sz w:val="24"/>
          <w:szCs w:val="24"/>
        </w:rPr>
        <w:t xml:space="preserve"> In order to measure the Rx gain using the </w:t>
      </w:r>
      <w:proofErr w:type="spellStart"/>
      <w:r w:rsidR="00AD4B20" w:rsidRPr="00AD4B20">
        <w:rPr>
          <w:rFonts w:ascii="Times New Roman" w:hAnsi="Times New Roman" w:cs="Times New Roman"/>
          <w:sz w:val="24"/>
          <w:szCs w:val="24"/>
        </w:rPr>
        <w:t>beamwidth</w:t>
      </w:r>
      <w:proofErr w:type="spellEnd"/>
      <w:r w:rsidR="00AD4B20" w:rsidRPr="00AD4B20">
        <w:rPr>
          <w:rFonts w:ascii="Times New Roman" w:hAnsi="Times New Roman" w:cs="Times New Roman"/>
          <w:sz w:val="24"/>
          <w:szCs w:val="24"/>
        </w:rPr>
        <w:t xml:space="preserve"> method, the AUT measures the corrected azimuth and elevation 3dB/10dB beam</w:t>
      </w:r>
      <w:r w:rsidR="00AD4B20">
        <w:rPr>
          <w:rFonts w:ascii="Times New Roman" w:hAnsi="Times New Roman" w:cs="Times New Roman"/>
          <w:sz w:val="24"/>
          <w:szCs w:val="24"/>
        </w:rPr>
        <w:t xml:space="preserve"> </w:t>
      </w:r>
      <w:r w:rsidR="00AD4B20" w:rsidRPr="00AD4B20">
        <w:rPr>
          <w:rFonts w:ascii="Times New Roman" w:hAnsi="Times New Roman" w:cs="Times New Roman"/>
          <w:sz w:val="24"/>
          <w:szCs w:val="24"/>
        </w:rPr>
        <w:t>widths. From these results the Rx gain of the antenna can be directly calculated using the formula below.</w:t>
      </w:r>
    </w:p>
    <w:p w:rsidR="00AD4B20" w:rsidRDefault="00AD4B20" w:rsidP="00966BC1">
      <w:pPr>
        <w:autoSpaceDE w:val="0"/>
        <w:autoSpaceDN w:val="0"/>
        <w:adjustRightInd w:val="0"/>
        <w:spacing w:after="0"/>
        <w:ind w:firstLine="720"/>
        <w:jc w:val="both"/>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5943600" cy="609981"/>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5943600" cy="609981"/>
                    </a:xfrm>
                    <a:prstGeom prst="rect">
                      <a:avLst/>
                    </a:prstGeom>
                    <a:noFill/>
                    <a:ln w="9525">
                      <a:noFill/>
                      <a:miter lim="800000"/>
                      <a:headEnd/>
                      <a:tailEnd/>
                    </a:ln>
                  </pic:spPr>
                </pic:pic>
              </a:graphicData>
            </a:graphic>
          </wp:inline>
        </w:drawing>
      </w:r>
    </w:p>
    <w:p w:rsidR="00AD4B20" w:rsidRPr="00AD4B20" w:rsidRDefault="00AD4B20" w:rsidP="00AD4B20">
      <w:pPr>
        <w:pStyle w:val="Default"/>
        <w:spacing w:line="276" w:lineRule="auto"/>
        <w:rPr>
          <w:rFonts w:ascii="Times New Roman" w:hAnsi="Times New Roman" w:cs="Times New Roman"/>
        </w:rPr>
      </w:pPr>
      <w:proofErr w:type="gramStart"/>
      <w:r w:rsidRPr="00AD4B20">
        <w:rPr>
          <w:rFonts w:ascii="Times New Roman" w:hAnsi="Times New Roman" w:cs="Times New Roman"/>
        </w:rPr>
        <w:t>where</w:t>
      </w:r>
      <w:proofErr w:type="gramEnd"/>
      <w:r w:rsidRPr="00AD4B20">
        <w:rPr>
          <w:rFonts w:ascii="Times New Roman" w:hAnsi="Times New Roman" w:cs="Times New Roman"/>
        </w:rPr>
        <w:t xml:space="preserve">: </w:t>
      </w:r>
    </w:p>
    <w:p w:rsidR="00AD4B20" w:rsidRPr="00AD4B20" w:rsidRDefault="00AD4B20" w:rsidP="00AD4B20">
      <w:pPr>
        <w:pStyle w:val="Default"/>
        <w:spacing w:line="276" w:lineRule="auto"/>
        <w:rPr>
          <w:rFonts w:ascii="Times New Roman" w:hAnsi="Times New Roman" w:cs="Times New Roman"/>
        </w:rPr>
      </w:pPr>
      <w:r w:rsidRPr="00AD4B20">
        <w:rPr>
          <w:rFonts w:ascii="Times New Roman" w:hAnsi="Times New Roman" w:cs="Times New Roman"/>
        </w:rPr>
        <w:t>G is the effective antenna gain (</w:t>
      </w:r>
      <w:proofErr w:type="spellStart"/>
      <w:r w:rsidRPr="00AD4B20">
        <w:rPr>
          <w:rFonts w:ascii="Times New Roman" w:hAnsi="Times New Roman" w:cs="Times New Roman"/>
        </w:rPr>
        <w:t>dBi</w:t>
      </w:r>
      <w:proofErr w:type="spellEnd"/>
      <w:r w:rsidRPr="00AD4B20">
        <w:rPr>
          <w:rFonts w:ascii="Times New Roman" w:hAnsi="Times New Roman" w:cs="Times New Roman"/>
        </w:rPr>
        <w:t xml:space="preserve">) </w:t>
      </w:r>
    </w:p>
    <w:p w:rsidR="00AD4B20" w:rsidRPr="00AD4B20" w:rsidRDefault="00AD4B20" w:rsidP="00AD4B20">
      <w:pPr>
        <w:pStyle w:val="Default"/>
        <w:spacing w:line="276" w:lineRule="auto"/>
        <w:rPr>
          <w:rFonts w:ascii="Times New Roman" w:hAnsi="Times New Roman" w:cs="Times New Roman"/>
        </w:rPr>
      </w:pPr>
      <w:r w:rsidRPr="00AD4B20">
        <w:rPr>
          <w:rFonts w:ascii="Times New Roman" w:hAnsi="Times New Roman" w:cs="Times New Roman"/>
        </w:rPr>
        <w:t xml:space="preserve">Az3 is the corrected azimuth 3dB </w:t>
      </w:r>
      <w:proofErr w:type="spellStart"/>
      <w:r w:rsidRPr="00AD4B20">
        <w:rPr>
          <w:rFonts w:ascii="Times New Roman" w:hAnsi="Times New Roman" w:cs="Times New Roman"/>
        </w:rPr>
        <w:t>beamwidth</w:t>
      </w:r>
      <w:proofErr w:type="spellEnd"/>
      <w:r w:rsidRPr="00AD4B20">
        <w:rPr>
          <w:rFonts w:ascii="Times New Roman" w:hAnsi="Times New Roman" w:cs="Times New Roman"/>
        </w:rPr>
        <w:t xml:space="preserve"> (°) </w:t>
      </w:r>
    </w:p>
    <w:p w:rsidR="00AD4B20" w:rsidRPr="00AD4B20" w:rsidRDefault="00AD4B20" w:rsidP="00AD4B20">
      <w:pPr>
        <w:pStyle w:val="Default"/>
        <w:spacing w:line="276" w:lineRule="auto"/>
        <w:rPr>
          <w:rFonts w:ascii="Times New Roman" w:hAnsi="Times New Roman" w:cs="Times New Roman"/>
        </w:rPr>
      </w:pPr>
      <w:r w:rsidRPr="00AD4B20">
        <w:rPr>
          <w:rFonts w:ascii="Times New Roman" w:hAnsi="Times New Roman" w:cs="Times New Roman"/>
        </w:rPr>
        <w:t xml:space="preserve">El3 is the elevation 3dB </w:t>
      </w:r>
      <w:proofErr w:type="spellStart"/>
      <w:r w:rsidRPr="00AD4B20">
        <w:rPr>
          <w:rFonts w:ascii="Times New Roman" w:hAnsi="Times New Roman" w:cs="Times New Roman"/>
        </w:rPr>
        <w:t>beamwidth</w:t>
      </w:r>
      <w:proofErr w:type="spellEnd"/>
      <w:r w:rsidRPr="00AD4B20">
        <w:rPr>
          <w:rFonts w:ascii="Times New Roman" w:hAnsi="Times New Roman" w:cs="Times New Roman"/>
        </w:rPr>
        <w:t xml:space="preserve"> (°) </w:t>
      </w:r>
    </w:p>
    <w:p w:rsidR="00AD4B20" w:rsidRPr="00AD4B20" w:rsidRDefault="00AD4B20" w:rsidP="00AD4B20">
      <w:pPr>
        <w:pStyle w:val="Default"/>
        <w:spacing w:line="276" w:lineRule="auto"/>
        <w:rPr>
          <w:rFonts w:ascii="Times New Roman" w:hAnsi="Times New Roman" w:cs="Times New Roman"/>
        </w:rPr>
      </w:pPr>
      <w:r w:rsidRPr="00AD4B20">
        <w:rPr>
          <w:rFonts w:ascii="Times New Roman" w:hAnsi="Times New Roman" w:cs="Times New Roman"/>
        </w:rPr>
        <w:t xml:space="preserve">Az10 is the corrected azimuth 10dB </w:t>
      </w:r>
      <w:proofErr w:type="spellStart"/>
      <w:r w:rsidRPr="00AD4B20">
        <w:rPr>
          <w:rFonts w:ascii="Times New Roman" w:hAnsi="Times New Roman" w:cs="Times New Roman"/>
        </w:rPr>
        <w:t>beamwidth</w:t>
      </w:r>
      <w:proofErr w:type="spellEnd"/>
      <w:r w:rsidRPr="00AD4B20">
        <w:rPr>
          <w:rFonts w:ascii="Times New Roman" w:hAnsi="Times New Roman" w:cs="Times New Roman"/>
        </w:rPr>
        <w:t xml:space="preserve"> (°) </w:t>
      </w:r>
    </w:p>
    <w:p w:rsidR="00AD4B20" w:rsidRPr="00AD4B20" w:rsidRDefault="00AD4B20" w:rsidP="00AD4B20">
      <w:pPr>
        <w:pStyle w:val="Default"/>
        <w:spacing w:line="276" w:lineRule="auto"/>
        <w:rPr>
          <w:rFonts w:ascii="Times New Roman" w:hAnsi="Times New Roman" w:cs="Times New Roman"/>
        </w:rPr>
      </w:pPr>
      <w:r w:rsidRPr="00AD4B20">
        <w:rPr>
          <w:rFonts w:ascii="Times New Roman" w:hAnsi="Times New Roman" w:cs="Times New Roman"/>
        </w:rPr>
        <w:t xml:space="preserve">El10 is the elevation 10dB </w:t>
      </w:r>
      <w:proofErr w:type="spellStart"/>
      <w:r w:rsidRPr="00AD4B20">
        <w:rPr>
          <w:rFonts w:ascii="Times New Roman" w:hAnsi="Times New Roman" w:cs="Times New Roman"/>
        </w:rPr>
        <w:t>beamwidth</w:t>
      </w:r>
      <w:proofErr w:type="spellEnd"/>
      <w:r w:rsidRPr="00AD4B20">
        <w:rPr>
          <w:rFonts w:ascii="Times New Roman" w:hAnsi="Times New Roman" w:cs="Times New Roman"/>
        </w:rPr>
        <w:t xml:space="preserve"> (°) </w:t>
      </w:r>
    </w:p>
    <w:p w:rsidR="00AD4B20" w:rsidRPr="00AD4B20" w:rsidRDefault="00AD4B20" w:rsidP="00AD4B20">
      <w:pPr>
        <w:pStyle w:val="Default"/>
        <w:spacing w:line="276" w:lineRule="auto"/>
        <w:rPr>
          <w:rFonts w:ascii="Times New Roman" w:hAnsi="Times New Roman" w:cs="Times New Roman"/>
        </w:rPr>
      </w:pPr>
      <w:proofErr w:type="spellStart"/>
      <w:r w:rsidRPr="00AD4B20">
        <w:rPr>
          <w:rFonts w:ascii="Times New Roman" w:hAnsi="Times New Roman" w:cs="Times New Roman"/>
        </w:rPr>
        <w:t>FLossis</w:t>
      </w:r>
      <w:proofErr w:type="spellEnd"/>
      <w:r w:rsidRPr="00AD4B20">
        <w:rPr>
          <w:rFonts w:ascii="Times New Roman" w:hAnsi="Times New Roman" w:cs="Times New Roman"/>
        </w:rPr>
        <w:t xml:space="preserve"> the insertion loss of the feed (dB) </w:t>
      </w:r>
    </w:p>
    <w:p w:rsidR="00AD4B20" w:rsidRPr="00AD4B20" w:rsidRDefault="00AD4B20" w:rsidP="00AD4B20">
      <w:pPr>
        <w:pStyle w:val="Default"/>
        <w:spacing w:line="276" w:lineRule="auto"/>
        <w:rPr>
          <w:rFonts w:ascii="Times New Roman" w:hAnsi="Times New Roman" w:cs="Times New Roman"/>
        </w:rPr>
      </w:pPr>
      <w:proofErr w:type="spellStart"/>
      <w:r w:rsidRPr="00AD4B20">
        <w:rPr>
          <w:rFonts w:ascii="Times New Roman" w:hAnsi="Times New Roman" w:cs="Times New Roman"/>
        </w:rPr>
        <w:t>RLoss</w:t>
      </w:r>
      <w:proofErr w:type="spellEnd"/>
      <w:r w:rsidRPr="00AD4B20">
        <w:rPr>
          <w:rFonts w:ascii="Times New Roman" w:hAnsi="Times New Roman" w:cs="Times New Roman"/>
        </w:rPr>
        <w:t xml:space="preserve"> is the reduction in antenna gain due to reflector inaccuracies, and is given by: </w:t>
      </w:r>
    </w:p>
    <w:p w:rsidR="00AD4B20" w:rsidRPr="00AD4B20" w:rsidRDefault="00AD4B20" w:rsidP="00AD4B20">
      <w:pPr>
        <w:pStyle w:val="Default"/>
        <w:spacing w:line="276" w:lineRule="auto"/>
        <w:rPr>
          <w:rFonts w:ascii="Times New Roman" w:hAnsi="Times New Roman" w:cs="Times New Roman"/>
        </w:rPr>
      </w:pPr>
      <w:proofErr w:type="spellStart"/>
      <w:r w:rsidRPr="00AD4B20">
        <w:rPr>
          <w:rFonts w:ascii="Times New Roman" w:hAnsi="Times New Roman" w:cs="Times New Roman"/>
        </w:rPr>
        <w:t>RLoss</w:t>
      </w:r>
      <w:proofErr w:type="spellEnd"/>
      <w:r w:rsidRPr="00AD4B20">
        <w:rPr>
          <w:rFonts w:ascii="Times New Roman" w:hAnsi="Times New Roman" w:cs="Times New Roman"/>
        </w:rPr>
        <w:t xml:space="preserve"> =4.922998677(</w:t>
      </w:r>
      <w:proofErr w:type="spellStart"/>
      <w:r w:rsidRPr="00AD4B20">
        <w:rPr>
          <w:rFonts w:ascii="Times New Roman" w:hAnsi="Times New Roman" w:cs="Times New Roman"/>
        </w:rPr>
        <w:t>Sdev</w:t>
      </w:r>
      <w:proofErr w:type="spellEnd"/>
      <w:r w:rsidRPr="00AD4B20">
        <w:rPr>
          <w:rFonts w:ascii="Times New Roman" w:hAnsi="Times New Roman" w:cs="Times New Roman"/>
        </w:rPr>
        <w:t xml:space="preserve"> </w:t>
      </w:r>
      <w:proofErr w:type="gramStart"/>
      <w:r w:rsidRPr="00AD4B20">
        <w:rPr>
          <w:rFonts w:ascii="Times New Roman" w:hAnsi="Times New Roman" w:cs="Times New Roman"/>
        </w:rPr>
        <w:t>f )2</w:t>
      </w:r>
      <w:proofErr w:type="gramEnd"/>
      <w:r w:rsidRPr="00AD4B20">
        <w:rPr>
          <w:rFonts w:ascii="Times New Roman" w:hAnsi="Times New Roman" w:cs="Times New Roman"/>
        </w:rPr>
        <w:t xml:space="preserve"> dB </w:t>
      </w:r>
    </w:p>
    <w:p w:rsidR="00AD4B20" w:rsidRPr="00AD4B20" w:rsidRDefault="00AD4B20" w:rsidP="00AD4B20">
      <w:pPr>
        <w:autoSpaceDE w:val="0"/>
        <w:autoSpaceDN w:val="0"/>
        <w:adjustRightInd w:val="0"/>
        <w:spacing w:after="0"/>
        <w:ind w:firstLine="720"/>
        <w:jc w:val="both"/>
        <w:rPr>
          <w:rFonts w:ascii="Times New Roman" w:hAnsi="Times New Roman" w:cs="Times New Roman"/>
          <w:color w:val="000000"/>
          <w:sz w:val="24"/>
          <w:szCs w:val="24"/>
        </w:rPr>
      </w:pPr>
      <w:proofErr w:type="gramStart"/>
      <w:r w:rsidRPr="00AD4B20">
        <w:rPr>
          <w:rFonts w:ascii="Times New Roman" w:hAnsi="Times New Roman" w:cs="Times New Roman"/>
          <w:sz w:val="24"/>
          <w:szCs w:val="24"/>
        </w:rPr>
        <w:t>where</w:t>
      </w:r>
      <w:proofErr w:type="gramEnd"/>
      <w:r w:rsidRPr="00AD4B20">
        <w:rPr>
          <w:rFonts w:ascii="Times New Roman" w:hAnsi="Times New Roman" w:cs="Times New Roman"/>
          <w:sz w:val="24"/>
          <w:szCs w:val="24"/>
        </w:rPr>
        <w:t xml:space="preserve">: </w:t>
      </w:r>
      <w:proofErr w:type="spellStart"/>
      <w:r w:rsidRPr="00AD4B20">
        <w:rPr>
          <w:rFonts w:ascii="Times New Roman" w:hAnsi="Times New Roman" w:cs="Times New Roman"/>
          <w:sz w:val="24"/>
          <w:szCs w:val="24"/>
        </w:rPr>
        <w:t>Sdev</w:t>
      </w:r>
      <w:proofErr w:type="spellEnd"/>
      <w:r w:rsidRPr="00AD4B20">
        <w:rPr>
          <w:rFonts w:ascii="Times New Roman" w:hAnsi="Times New Roman" w:cs="Times New Roman"/>
          <w:sz w:val="24"/>
          <w:szCs w:val="24"/>
        </w:rPr>
        <w:t xml:space="preserve"> is the standard deviation of the actual reflector surface (inches) f is the frequency (GHz)</w:t>
      </w:r>
    </w:p>
    <w:sectPr w:rsidR="00AD4B20" w:rsidRPr="00AD4B20" w:rsidSect="000105B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altName w:val="Calibri"/>
    <w:panose1 w:val="020F0502020204030204"/>
    <w:charset w:val="00"/>
    <w:family w:val="swiss"/>
    <w:pitch w:val="variable"/>
    <w:sig w:usb0="E10002FF" w:usb1="4000ACFF" w:usb2="00000009" w:usb3="00000000" w:csb0="0000019F" w:csb1="00000000"/>
  </w:font>
  <w:font w:name="Century Schoolbook">
    <w:altName w:val="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altName w:val="Century Gothic"/>
    <w:panose1 w:val="020B0502020202020204"/>
    <w:charset w:val="00"/>
    <w:family w:val="swiss"/>
    <w:pitch w:val="variable"/>
    <w:sig w:usb0="00000287" w:usb1="00000000" w:usb2="00000000" w:usb3="00000000" w:csb0="0000009F" w:csb1="00000000"/>
  </w:font>
  <w:font w:name="Wingdings">
    <w:altName w:val="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FB25A6"/>
    <w:multiLevelType w:val="hybridMultilevel"/>
    <w:tmpl w:val="8FC62B98"/>
    <w:lvl w:ilvl="0" w:tplc="858CEFB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01385A"/>
    <w:rsid w:val="000105BD"/>
    <w:rsid w:val="0001385A"/>
    <w:rsid w:val="009473E1"/>
    <w:rsid w:val="00966BC1"/>
    <w:rsid w:val="00AD01E4"/>
    <w:rsid w:val="00AD4B20"/>
    <w:rsid w:val="00EF0BA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05B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1385A"/>
    <w:pPr>
      <w:autoSpaceDE w:val="0"/>
      <w:autoSpaceDN w:val="0"/>
      <w:adjustRightInd w:val="0"/>
      <w:spacing w:after="0" w:line="240" w:lineRule="auto"/>
    </w:pPr>
    <w:rPr>
      <w:rFonts w:ascii="Century Schoolbook" w:hAnsi="Century Schoolbook" w:cs="Century Schoolbook"/>
      <w:color w:val="000000"/>
      <w:sz w:val="24"/>
      <w:szCs w:val="24"/>
    </w:rPr>
  </w:style>
  <w:style w:type="paragraph" w:styleId="BalloonText">
    <w:name w:val="Balloon Text"/>
    <w:basedOn w:val="Normal"/>
    <w:link w:val="BalloonTextChar"/>
    <w:uiPriority w:val="99"/>
    <w:semiHidden/>
    <w:unhideWhenUsed/>
    <w:rsid w:val="000138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385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theme" Target="theme/theme1.xml"/><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10</Pages>
  <Words>2266</Words>
  <Characters>12922</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SRIKANTH</dc:creator>
  <cp:keywords/>
  <dc:description/>
  <cp:lastModifiedBy>SRIKANTH</cp:lastModifiedBy>
  <cp:revision>4</cp:revision>
  <dcterms:created xsi:type="dcterms:W3CDTF">2017-04-20T10:13:00Z</dcterms:created>
  <dcterms:modified xsi:type="dcterms:W3CDTF">2017-04-20T10:55:00Z</dcterms:modified>
</cp:coreProperties>
</file>